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B69B" w14:textId="67EC24E8" w:rsidR="007A0B7A" w:rsidRDefault="00FA187C">
      <w:pPr>
        <w:widowControl w:val="0"/>
        <w:pBdr>
          <w:top w:val="nil"/>
          <w:left w:val="nil"/>
          <w:bottom w:val="nil"/>
          <w:right w:val="nil"/>
          <w:between w:val="nil"/>
        </w:pBdr>
        <w:spacing w:line="240" w:lineRule="auto"/>
        <w:ind w:right="1738"/>
        <w:jc w:val="right"/>
        <w:rPr>
          <w:rFonts w:ascii="Calibri" w:eastAsia="Calibri" w:hAnsi="Calibri" w:cs="Calibri"/>
          <w:color w:val="000000"/>
          <w:sz w:val="43"/>
          <w:szCs w:val="43"/>
        </w:rPr>
      </w:pPr>
      <w:r>
        <w:rPr>
          <w:rFonts w:ascii="Calibri" w:eastAsia="Calibri" w:hAnsi="Calibri" w:cs="Calibri"/>
          <w:color w:val="000000"/>
          <w:sz w:val="43"/>
          <w:szCs w:val="43"/>
        </w:rPr>
        <w:t>202</w:t>
      </w:r>
      <w:r w:rsidR="002B1B6F">
        <w:rPr>
          <w:rFonts w:ascii="Calibri" w:eastAsia="Calibri" w:hAnsi="Calibri" w:cs="Calibri"/>
          <w:sz w:val="43"/>
          <w:szCs w:val="43"/>
        </w:rPr>
        <w:t>3</w:t>
      </w:r>
      <w:r>
        <w:rPr>
          <w:rFonts w:ascii="Calibri" w:eastAsia="Calibri" w:hAnsi="Calibri" w:cs="Calibri"/>
          <w:color w:val="000000"/>
          <w:sz w:val="43"/>
          <w:szCs w:val="43"/>
        </w:rPr>
        <w:t xml:space="preserve"> Social Media Information </w:t>
      </w:r>
    </w:p>
    <w:p w14:paraId="2E0C43C2" w14:textId="77777777" w:rsidR="007A0B7A" w:rsidRDefault="00FA187C">
      <w:pPr>
        <w:widowControl w:val="0"/>
        <w:pBdr>
          <w:top w:val="nil"/>
          <w:left w:val="nil"/>
          <w:bottom w:val="nil"/>
          <w:right w:val="nil"/>
          <w:between w:val="nil"/>
        </w:pBdr>
        <w:spacing w:before="234" w:line="240" w:lineRule="auto"/>
        <w:ind w:right="3614"/>
        <w:jc w:val="right"/>
        <w:rPr>
          <w:rFonts w:ascii="Cambria Math" w:eastAsia="Cambria Math" w:hAnsi="Cambria Math" w:cs="Cambria Math"/>
          <w:color w:val="000000"/>
        </w:rPr>
      </w:pPr>
      <w:r>
        <w:rPr>
          <w:rFonts w:ascii="Cambria Math" w:eastAsia="Cambria Math" w:hAnsi="Cambria Math" w:cs="Cambria Math"/>
          <w:color w:val="000000"/>
        </w:rPr>
        <w:t xml:space="preserve">⇒ </w:t>
      </w:r>
      <w:r>
        <w:rPr>
          <w:b/>
          <w:color w:val="000000"/>
        </w:rPr>
        <w:t xml:space="preserve">HASHTAGS </w:t>
      </w:r>
      <w:r>
        <w:rPr>
          <w:rFonts w:ascii="Cambria Math" w:eastAsia="Cambria Math" w:hAnsi="Cambria Math" w:cs="Cambria Math"/>
          <w:color w:val="000000"/>
        </w:rPr>
        <w:t xml:space="preserve">⇐  </w:t>
      </w:r>
    </w:p>
    <w:p w14:paraId="134E7A24" w14:textId="77777777" w:rsidR="00CC0A93" w:rsidRPr="00EF4F37" w:rsidRDefault="00FA187C" w:rsidP="00807443">
      <w:pPr>
        <w:widowControl w:val="0"/>
        <w:numPr>
          <w:ilvl w:val="0"/>
          <w:numId w:val="4"/>
        </w:numPr>
        <w:pBdr>
          <w:top w:val="nil"/>
          <w:left w:val="nil"/>
          <w:bottom w:val="nil"/>
          <w:right w:val="nil"/>
          <w:between w:val="nil"/>
        </w:pBdr>
        <w:spacing w:line="228" w:lineRule="auto"/>
        <w:rPr>
          <w:color w:val="000000"/>
          <w:u w:val="single"/>
        </w:rPr>
      </w:pPr>
      <w:r w:rsidRPr="00EF4F37">
        <w:rPr>
          <w:u w:val="single"/>
        </w:rPr>
        <w:t>#</w:t>
      </w:r>
      <w:r w:rsidR="00BD1FE1" w:rsidRPr="00EF4F37">
        <w:rPr>
          <w:u w:val="single"/>
        </w:rPr>
        <w:t>ProtectProgressforKids</w:t>
      </w:r>
      <w:r w:rsidRPr="00EF4F37">
        <w:rPr>
          <w:u w:val="single"/>
        </w:rPr>
        <w:t>202</w:t>
      </w:r>
      <w:r w:rsidR="00A55626" w:rsidRPr="00EF4F37">
        <w:rPr>
          <w:u w:val="single"/>
        </w:rPr>
        <w:t>3</w:t>
      </w:r>
      <w:r w:rsidRPr="00EF4F37">
        <w:rPr>
          <w:u w:val="single"/>
        </w:rPr>
        <w:t xml:space="preserve"> </w:t>
      </w:r>
    </w:p>
    <w:p w14:paraId="1C793733" w14:textId="6D315BAB" w:rsidR="00BB06AB" w:rsidRPr="00EF4F37" w:rsidRDefault="00FA187C" w:rsidP="00807443">
      <w:pPr>
        <w:widowControl w:val="0"/>
        <w:numPr>
          <w:ilvl w:val="0"/>
          <w:numId w:val="4"/>
        </w:numPr>
        <w:pBdr>
          <w:top w:val="nil"/>
          <w:left w:val="nil"/>
          <w:bottom w:val="nil"/>
          <w:right w:val="nil"/>
          <w:between w:val="nil"/>
        </w:pBdr>
        <w:spacing w:line="228" w:lineRule="auto"/>
        <w:rPr>
          <w:color w:val="000000"/>
          <w:u w:val="single"/>
        </w:rPr>
      </w:pPr>
      <w:r w:rsidRPr="00EF4F37">
        <w:t>#</w:t>
      </w:r>
      <w:r w:rsidR="00792BB2">
        <w:t>P</w:t>
      </w:r>
      <w:r w:rsidR="000C73A1" w:rsidRPr="00EF4F37">
        <w:t>r</w:t>
      </w:r>
      <w:r w:rsidR="00792BB2">
        <w:t>o</w:t>
      </w:r>
      <w:r w:rsidR="000C73A1" w:rsidRPr="00EF4F37">
        <w:t xml:space="preserve">tectProgressforFamilies </w:t>
      </w:r>
    </w:p>
    <w:p w14:paraId="19453C77" w14:textId="0D07EB66" w:rsidR="00BB06AB" w:rsidRPr="00C54D76" w:rsidRDefault="00384ED1" w:rsidP="00807443">
      <w:pPr>
        <w:widowControl w:val="0"/>
        <w:numPr>
          <w:ilvl w:val="0"/>
          <w:numId w:val="4"/>
        </w:numPr>
        <w:pBdr>
          <w:top w:val="nil"/>
          <w:left w:val="nil"/>
          <w:bottom w:val="nil"/>
          <w:right w:val="nil"/>
          <w:between w:val="nil"/>
        </w:pBdr>
        <w:spacing w:line="228" w:lineRule="auto"/>
        <w:rPr>
          <w:color w:val="000000"/>
          <w:u w:val="single"/>
        </w:rPr>
      </w:pPr>
      <w:r w:rsidRPr="00EF4F37">
        <w:t>#Strengthenthe</w:t>
      </w:r>
      <w:r w:rsidR="00BB06AB" w:rsidRPr="00EF4F37">
        <w:t>SafetyNet</w:t>
      </w:r>
    </w:p>
    <w:p w14:paraId="3953CD48" w14:textId="66960E93" w:rsidR="00C54D76" w:rsidRPr="00EF4F37" w:rsidRDefault="00C54D76" w:rsidP="00807443">
      <w:pPr>
        <w:widowControl w:val="0"/>
        <w:numPr>
          <w:ilvl w:val="0"/>
          <w:numId w:val="4"/>
        </w:numPr>
        <w:pBdr>
          <w:top w:val="nil"/>
          <w:left w:val="nil"/>
          <w:bottom w:val="nil"/>
          <w:right w:val="nil"/>
          <w:between w:val="nil"/>
        </w:pBdr>
        <w:spacing w:line="228" w:lineRule="auto"/>
        <w:rPr>
          <w:color w:val="000000"/>
          <w:u w:val="single"/>
        </w:rPr>
      </w:pPr>
      <w:r w:rsidRPr="00C54D76">
        <w:rPr>
          <w:color w:val="000000"/>
          <w:u w:val="single"/>
        </w:rPr>
        <w:t>#EliminateFamilyFeesPermanently</w:t>
      </w:r>
    </w:p>
    <w:p w14:paraId="16CA2BB7" w14:textId="77777777" w:rsidR="005C5A53" w:rsidRPr="00EF4F37" w:rsidRDefault="005C5A53" w:rsidP="00807443">
      <w:pPr>
        <w:widowControl w:val="0"/>
        <w:numPr>
          <w:ilvl w:val="0"/>
          <w:numId w:val="4"/>
        </w:numPr>
        <w:pBdr>
          <w:top w:val="nil"/>
          <w:left w:val="nil"/>
          <w:bottom w:val="nil"/>
          <w:right w:val="nil"/>
          <w:between w:val="nil"/>
        </w:pBdr>
        <w:spacing w:line="228" w:lineRule="auto"/>
        <w:rPr>
          <w:color w:val="000000"/>
          <w:u w:val="single"/>
        </w:rPr>
      </w:pPr>
      <w:r w:rsidRPr="00EF4F37">
        <w:t>#KeepChildCareProvidersOpen</w:t>
      </w:r>
    </w:p>
    <w:p w14:paraId="08BECEFE" w14:textId="77777777" w:rsidR="005C5A53" w:rsidRPr="00CA39BD" w:rsidRDefault="005C5A53" w:rsidP="00807443">
      <w:pPr>
        <w:widowControl w:val="0"/>
        <w:numPr>
          <w:ilvl w:val="0"/>
          <w:numId w:val="4"/>
        </w:numPr>
        <w:pBdr>
          <w:top w:val="nil"/>
          <w:left w:val="nil"/>
          <w:bottom w:val="nil"/>
          <w:right w:val="nil"/>
          <w:between w:val="nil"/>
        </w:pBdr>
        <w:spacing w:line="228" w:lineRule="auto"/>
        <w:rPr>
          <w:color w:val="000000"/>
          <w:u w:val="single"/>
        </w:rPr>
      </w:pPr>
      <w:r w:rsidRPr="00EF4F37">
        <w:t>#IncreaseChildCareRates</w:t>
      </w:r>
    </w:p>
    <w:p w14:paraId="638ACF66" w14:textId="7A405DF6" w:rsidR="00CA39BD" w:rsidRPr="00EF4F37" w:rsidRDefault="00CA39BD" w:rsidP="00807443">
      <w:pPr>
        <w:widowControl w:val="0"/>
        <w:numPr>
          <w:ilvl w:val="0"/>
          <w:numId w:val="4"/>
        </w:numPr>
        <w:pBdr>
          <w:top w:val="nil"/>
          <w:left w:val="nil"/>
          <w:bottom w:val="nil"/>
          <w:right w:val="nil"/>
          <w:between w:val="nil"/>
        </w:pBdr>
        <w:spacing w:line="228" w:lineRule="auto"/>
        <w:rPr>
          <w:color w:val="000000"/>
          <w:u w:val="single"/>
        </w:rPr>
      </w:pPr>
      <w:r>
        <w:rPr>
          <w:color w:val="000000"/>
          <w:u w:val="single"/>
        </w:rPr>
        <w:t>#InvestinKids</w:t>
      </w:r>
    </w:p>
    <w:p w14:paraId="5E49AF18" w14:textId="0F9F52FE" w:rsidR="001B01FC" w:rsidRPr="00EF4F37" w:rsidRDefault="001B01FC" w:rsidP="00807443">
      <w:pPr>
        <w:widowControl w:val="0"/>
        <w:numPr>
          <w:ilvl w:val="0"/>
          <w:numId w:val="4"/>
        </w:numPr>
        <w:pBdr>
          <w:top w:val="nil"/>
          <w:left w:val="nil"/>
          <w:bottom w:val="nil"/>
          <w:right w:val="nil"/>
          <w:between w:val="nil"/>
        </w:pBdr>
        <w:spacing w:line="228" w:lineRule="auto"/>
        <w:rPr>
          <w:color w:val="000000"/>
          <w:u w:val="single"/>
        </w:rPr>
      </w:pPr>
      <w:r w:rsidRPr="00EF4F37">
        <w:rPr>
          <w:color w:val="000000"/>
          <w:u w:val="single"/>
        </w:rPr>
        <w:t>#EndChildPoverty</w:t>
      </w:r>
    </w:p>
    <w:p w14:paraId="17367009" w14:textId="1B284107" w:rsidR="001B01FC" w:rsidRPr="00EF4F37" w:rsidRDefault="001B01FC" w:rsidP="00807443">
      <w:pPr>
        <w:widowControl w:val="0"/>
        <w:numPr>
          <w:ilvl w:val="0"/>
          <w:numId w:val="4"/>
        </w:numPr>
        <w:pBdr>
          <w:top w:val="nil"/>
          <w:left w:val="nil"/>
          <w:bottom w:val="nil"/>
          <w:right w:val="nil"/>
          <w:between w:val="nil"/>
        </w:pBdr>
        <w:spacing w:line="228" w:lineRule="auto"/>
        <w:rPr>
          <w:color w:val="000000"/>
          <w:u w:val="single"/>
        </w:rPr>
      </w:pPr>
      <w:r w:rsidRPr="00EF4F37">
        <w:rPr>
          <w:color w:val="000000"/>
          <w:u w:val="single"/>
        </w:rPr>
        <w:t>#</w:t>
      </w:r>
      <w:r w:rsidR="001A49EC" w:rsidRPr="00EF4F37">
        <w:rPr>
          <w:color w:val="000000"/>
          <w:u w:val="single"/>
        </w:rPr>
        <w:t>EndChildHunger</w:t>
      </w:r>
    </w:p>
    <w:p w14:paraId="0266A307" w14:textId="3125E3FE" w:rsidR="001A49EC" w:rsidRPr="00EF4F37" w:rsidRDefault="001A49EC" w:rsidP="00807443">
      <w:pPr>
        <w:widowControl w:val="0"/>
        <w:numPr>
          <w:ilvl w:val="0"/>
          <w:numId w:val="4"/>
        </w:numPr>
        <w:pBdr>
          <w:top w:val="nil"/>
          <w:left w:val="nil"/>
          <w:bottom w:val="nil"/>
          <w:right w:val="nil"/>
          <w:between w:val="nil"/>
        </w:pBdr>
        <w:spacing w:line="228" w:lineRule="auto"/>
        <w:rPr>
          <w:color w:val="000000"/>
          <w:u w:val="single"/>
        </w:rPr>
      </w:pPr>
      <w:r w:rsidRPr="00EF4F37">
        <w:rPr>
          <w:color w:val="000000"/>
          <w:u w:val="single"/>
        </w:rPr>
        <w:t>#FeedOurChildren</w:t>
      </w:r>
    </w:p>
    <w:p w14:paraId="4E56B54D" w14:textId="77777777" w:rsidR="00822C13" w:rsidRPr="00EF4F37" w:rsidRDefault="00822C13" w:rsidP="00807443">
      <w:pPr>
        <w:widowControl w:val="0"/>
        <w:numPr>
          <w:ilvl w:val="0"/>
          <w:numId w:val="4"/>
        </w:numPr>
        <w:pBdr>
          <w:top w:val="nil"/>
          <w:left w:val="nil"/>
          <w:bottom w:val="nil"/>
          <w:right w:val="nil"/>
          <w:between w:val="nil"/>
        </w:pBdr>
        <w:spacing w:line="228" w:lineRule="auto"/>
        <w:rPr>
          <w:color w:val="000000"/>
          <w:u w:val="single"/>
        </w:rPr>
      </w:pPr>
      <w:r w:rsidRPr="00EF4F37">
        <w:t>#SupportGuaranteedIncome</w:t>
      </w:r>
    </w:p>
    <w:p w14:paraId="7D79A974" w14:textId="77777777" w:rsidR="00121D0D" w:rsidRPr="006A5C4E" w:rsidRDefault="00321BFD" w:rsidP="00807443">
      <w:pPr>
        <w:widowControl w:val="0"/>
        <w:numPr>
          <w:ilvl w:val="0"/>
          <w:numId w:val="4"/>
        </w:numPr>
        <w:pBdr>
          <w:top w:val="nil"/>
          <w:left w:val="nil"/>
          <w:bottom w:val="nil"/>
          <w:right w:val="nil"/>
          <w:between w:val="nil"/>
        </w:pBdr>
        <w:spacing w:line="228" w:lineRule="auto"/>
        <w:rPr>
          <w:color w:val="000000"/>
          <w:u w:val="single"/>
        </w:rPr>
      </w:pPr>
      <w:r w:rsidRPr="00EF4F37">
        <w:t>#SupportRobustChildCarePipeline</w:t>
      </w:r>
    </w:p>
    <w:p w14:paraId="7DDD274E" w14:textId="45642C09" w:rsidR="006A5C4E" w:rsidRPr="00EF4F37" w:rsidRDefault="006A5C4E" w:rsidP="00807443">
      <w:pPr>
        <w:widowControl w:val="0"/>
        <w:numPr>
          <w:ilvl w:val="0"/>
          <w:numId w:val="4"/>
        </w:numPr>
        <w:pBdr>
          <w:top w:val="nil"/>
          <w:left w:val="nil"/>
          <w:bottom w:val="nil"/>
          <w:right w:val="nil"/>
          <w:between w:val="nil"/>
        </w:pBdr>
        <w:spacing w:line="228" w:lineRule="auto"/>
        <w:rPr>
          <w:color w:val="000000"/>
          <w:u w:val="single"/>
        </w:rPr>
      </w:pPr>
      <w:r w:rsidRPr="006A5C4E">
        <w:rPr>
          <w:color w:val="000000"/>
          <w:u w:val="single"/>
        </w:rPr>
        <w:t>#EliminateFamilyFeesPermanently</w:t>
      </w:r>
    </w:p>
    <w:p w14:paraId="616B2F04" w14:textId="4667A64B" w:rsidR="007A0B7A" w:rsidRPr="000F7FFB" w:rsidRDefault="00FA187C">
      <w:pPr>
        <w:widowControl w:val="0"/>
        <w:pBdr>
          <w:top w:val="nil"/>
          <w:left w:val="nil"/>
          <w:bottom w:val="nil"/>
          <w:right w:val="nil"/>
          <w:between w:val="nil"/>
        </w:pBdr>
        <w:spacing w:before="559" w:line="240" w:lineRule="auto"/>
        <w:ind w:left="15"/>
        <w:rPr>
          <w:rFonts w:ascii="Calibri" w:eastAsia="Calibri" w:hAnsi="Calibri" w:cs="Calibri"/>
          <w:color w:val="1155CC"/>
          <w:u w:val="single"/>
        </w:rPr>
      </w:pPr>
      <w:r>
        <w:rPr>
          <w:rFonts w:ascii="Calibri" w:eastAsia="Calibri" w:hAnsi="Calibri" w:cs="Calibri"/>
          <w:b/>
          <w:color w:val="000000"/>
          <w:u w:val="single"/>
        </w:rPr>
        <w:t>INFORMATION &amp; REGISTRATION:</w:t>
      </w:r>
      <w:r>
        <w:rPr>
          <w:rFonts w:ascii="Calibri" w:eastAsia="Calibri" w:hAnsi="Calibri" w:cs="Calibri"/>
          <w:b/>
          <w:color w:val="000000"/>
        </w:rPr>
        <w:t xml:space="preserve"> </w:t>
      </w:r>
      <w:r w:rsidRPr="000F7FFB">
        <w:rPr>
          <w:rFonts w:ascii="Calibri" w:eastAsia="Calibri" w:hAnsi="Calibri" w:cs="Calibri"/>
          <w:color w:val="1155CC"/>
          <w:u w:val="single"/>
        </w:rPr>
        <w:t>202</w:t>
      </w:r>
      <w:r w:rsidR="00396C26" w:rsidRPr="000F7FFB">
        <w:rPr>
          <w:rFonts w:ascii="Calibri" w:eastAsia="Calibri" w:hAnsi="Calibri" w:cs="Calibri"/>
          <w:color w:val="1155CC"/>
          <w:u w:val="single"/>
        </w:rPr>
        <w:t>3</w:t>
      </w:r>
      <w:r w:rsidRPr="000F7FFB">
        <w:rPr>
          <w:rFonts w:ascii="Calibri" w:eastAsia="Calibri" w:hAnsi="Calibri" w:cs="Calibri"/>
          <w:color w:val="1155CC"/>
          <w:u w:val="single"/>
        </w:rPr>
        <w:t xml:space="preserve"> Child Care &amp; End Child Poverty in CA Virtual Advocacy Day (constantcontact.com)</w:t>
      </w:r>
    </w:p>
    <w:p w14:paraId="67F785FE" w14:textId="186B1BD3" w:rsidR="007A0B7A" w:rsidRDefault="000F7FFB">
      <w:pPr>
        <w:widowControl w:val="0"/>
        <w:pBdr>
          <w:top w:val="nil"/>
          <w:left w:val="nil"/>
          <w:bottom w:val="nil"/>
          <w:right w:val="nil"/>
          <w:between w:val="nil"/>
        </w:pBdr>
        <w:spacing w:before="193" w:line="240" w:lineRule="auto"/>
        <w:ind w:left="1"/>
        <w:rPr>
          <w:rFonts w:ascii="Calibri" w:eastAsia="Calibri" w:hAnsi="Calibri" w:cs="Calibri"/>
          <w:b/>
          <w:color w:val="000000"/>
          <w:u w:val="single"/>
        </w:rPr>
      </w:pPr>
      <w:bookmarkStart w:id="0" w:name="_GoBack"/>
      <w:bookmarkEnd w:id="0"/>
      <w:r>
        <w:rPr>
          <w:rFonts w:ascii="Calibri" w:eastAsia="Calibri" w:hAnsi="Calibri" w:cs="Calibri"/>
          <w:b/>
          <w:color w:val="000000"/>
          <w:u w:val="single"/>
        </w:rPr>
        <w:t xml:space="preserve">TO </w:t>
      </w:r>
      <w:r w:rsidR="00FA187C">
        <w:rPr>
          <w:rFonts w:ascii="Calibri" w:eastAsia="Calibri" w:hAnsi="Calibri" w:cs="Calibri"/>
          <w:b/>
          <w:u w:val="single"/>
        </w:rPr>
        <w:t>JOIN WELCOME CEREMONY AT 9:30 AM</w:t>
      </w:r>
      <w:r w:rsidR="00FA187C">
        <w:rPr>
          <w:rFonts w:ascii="Calibri" w:eastAsia="Calibri" w:hAnsi="Calibri" w:cs="Calibri"/>
          <w:b/>
          <w:color w:val="000000"/>
          <w:u w:val="single"/>
        </w:rPr>
        <w:t xml:space="preserve">: Join Zoom Meeting </w:t>
      </w:r>
    </w:p>
    <w:p w14:paraId="0DE482EE" w14:textId="77777777" w:rsidR="00396C26" w:rsidRDefault="00396C26">
      <w:pPr>
        <w:widowControl w:val="0"/>
        <w:pBdr>
          <w:top w:val="nil"/>
          <w:left w:val="nil"/>
          <w:bottom w:val="nil"/>
          <w:right w:val="nil"/>
          <w:between w:val="nil"/>
        </w:pBdr>
        <w:spacing w:before="193" w:line="240" w:lineRule="auto"/>
        <w:ind w:left="1"/>
        <w:rPr>
          <w:rFonts w:ascii="Roboto" w:eastAsia="Roboto" w:hAnsi="Roboto" w:cs="Roboto"/>
          <w:color w:val="3C4043"/>
          <w:sz w:val="21"/>
          <w:szCs w:val="21"/>
          <w:highlight w:val="white"/>
          <w:u w:val="single"/>
        </w:rPr>
      </w:pPr>
    </w:p>
    <w:p w14:paraId="20693DB5" w14:textId="6BF40C80" w:rsidR="00396C26" w:rsidRDefault="000F7FFB" w:rsidP="00396C26">
      <w:pPr>
        <w:pStyle w:val="PlainText"/>
        <w:numPr>
          <w:ilvl w:val="0"/>
          <w:numId w:val="2"/>
        </w:numPr>
      </w:pPr>
      <w:hyperlink r:id="rId8" w:history="1">
        <w:r w:rsidR="00396C26">
          <w:rPr>
            <w:rStyle w:val="Hyperlink"/>
          </w:rPr>
          <w:t>https://us02web.zoom.us/j/87412789347?pwd=cGZlZ2tINWpOZUZ1Q3QxbXQ2djB5dz09</w:t>
        </w:r>
      </w:hyperlink>
    </w:p>
    <w:p w14:paraId="0C907610" w14:textId="77777777" w:rsidR="00396C26" w:rsidRDefault="00396C26" w:rsidP="00396C26">
      <w:pPr>
        <w:pStyle w:val="PlainText"/>
        <w:ind w:left="754"/>
      </w:pPr>
    </w:p>
    <w:p w14:paraId="0158568D" w14:textId="77777777" w:rsidR="00396C26" w:rsidRDefault="00396C26" w:rsidP="00396C26">
      <w:pPr>
        <w:pStyle w:val="PlainText"/>
        <w:numPr>
          <w:ilvl w:val="0"/>
          <w:numId w:val="2"/>
        </w:numPr>
      </w:pPr>
      <w:r>
        <w:t>Meeting ID: 874 1278 9347</w:t>
      </w:r>
    </w:p>
    <w:p w14:paraId="34FD13F9" w14:textId="77777777" w:rsidR="00396C26" w:rsidRDefault="00396C26" w:rsidP="00396C26">
      <w:pPr>
        <w:pStyle w:val="PlainText"/>
        <w:numPr>
          <w:ilvl w:val="0"/>
          <w:numId w:val="2"/>
        </w:numPr>
      </w:pPr>
      <w:r>
        <w:t>Passcode: 698702</w:t>
      </w:r>
    </w:p>
    <w:p w14:paraId="74CDC173" w14:textId="6CBB904B" w:rsidR="007A0B7A" w:rsidRDefault="00FA187C" w:rsidP="0024746A">
      <w:pPr>
        <w:widowControl w:val="0"/>
        <w:pBdr>
          <w:top w:val="nil"/>
          <w:left w:val="nil"/>
          <w:bottom w:val="nil"/>
          <w:right w:val="nil"/>
          <w:between w:val="nil"/>
        </w:pBdr>
        <w:spacing w:before="251" w:line="262" w:lineRule="auto"/>
        <w:ind w:left="2" w:right="23" w:firstLine="12"/>
        <w:rPr>
          <w:rFonts w:ascii="Calibri" w:eastAsia="Calibri" w:hAnsi="Calibri" w:cs="Calibri"/>
          <w:color w:val="000000"/>
        </w:rPr>
      </w:pPr>
      <w:r>
        <w:rPr>
          <w:rFonts w:ascii="Calibri" w:eastAsia="Calibri" w:hAnsi="Calibri" w:cs="Calibri"/>
          <w:b/>
          <w:color w:val="000000"/>
          <w:u w:val="single"/>
        </w:rPr>
        <w:t xml:space="preserve">DURING YOUR </w:t>
      </w:r>
      <w:r w:rsidR="00035A17">
        <w:rPr>
          <w:rFonts w:ascii="Calibri" w:eastAsia="Calibri" w:hAnsi="Calibri" w:cs="Calibri"/>
          <w:b/>
          <w:color w:val="000000"/>
          <w:u w:val="single"/>
        </w:rPr>
        <w:t xml:space="preserve">IN PERSON OR VIRTUAL </w:t>
      </w:r>
      <w:r>
        <w:rPr>
          <w:rFonts w:ascii="Calibri" w:eastAsia="Calibri" w:hAnsi="Calibri" w:cs="Calibri"/>
          <w:b/>
          <w:color w:val="000000"/>
          <w:u w:val="single"/>
        </w:rPr>
        <w:t xml:space="preserve">MEETINGS, PLEASE TAKE SCREEN SHOTS </w:t>
      </w:r>
      <w:r w:rsidR="00035A17">
        <w:rPr>
          <w:rFonts w:ascii="Calibri" w:eastAsia="Calibri" w:hAnsi="Calibri" w:cs="Calibri"/>
          <w:b/>
          <w:u w:val="single"/>
        </w:rPr>
        <w:t>WITH YOUR LEGISLATOR</w:t>
      </w:r>
      <w:r>
        <w:rPr>
          <w:rFonts w:ascii="Calibri" w:eastAsia="Calibri" w:hAnsi="Calibri" w:cs="Calibri"/>
          <w:b/>
          <w:u w:val="single"/>
        </w:rPr>
        <w:t>/STAFF</w:t>
      </w:r>
      <w:r>
        <w:rPr>
          <w:rFonts w:ascii="Calibri" w:eastAsia="Calibri" w:hAnsi="Calibri" w:cs="Calibri"/>
          <w:b/>
          <w:color w:val="000000"/>
          <w:u w:val="single"/>
        </w:rPr>
        <w:t xml:space="preserve"> AND POST. I</w:t>
      </w:r>
      <w:r w:rsidR="0024746A">
        <w:rPr>
          <w:rFonts w:ascii="Calibri" w:eastAsia="Calibri" w:hAnsi="Calibri" w:cs="Calibri"/>
          <w:b/>
          <w:color w:val="000000"/>
          <w:u w:val="single"/>
        </w:rPr>
        <w:t>f you need help posting, please</w:t>
      </w:r>
      <w:r>
        <w:rPr>
          <w:rFonts w:ascii="Calibri" w:eastAsia="Calibri" w:hAnsi="Calibri" w:cs="Calibri"/>
          <w:b/>
          <w:color w:val="000000"/>
          <w:u w:val="single"/>
        </w:rPr>
        <w:t xml:space="preserve"> feel free to reach out to </w:t>
      </w:r>
      <w:hyperlink r:id="rId9" w:history="1">
        <w:r w:rsidRPr="00035A17">
          <w:rPr>
            <w:rStyle w:val="Hyperlink"/>
            <w:rFonts w:ascii="Calibri" w:eastAsia="Calibri" w:hAnsi="Calibri" w:cs="Calibri"/>
            <w:b/>
          </w:rPr>
          <w:t>CAPPA.</w:t>
        </w:r>
      </w:hyperlink>
      <w:r>
        <w:rPr>
          <w:rFonts w:ascii="Calibri" w:eastAsia="Calibri" w:hAnsi="Calibri" w:cs="Calibri"/>
          <w:b/>
          <w:color w:val="000000"/>
          <w:u w:val="single"/>
        </w:rPr>
        <w:t xml:space="preserve"> </w:t>
      </w:r>
    </w:p>
    <w:p w14:paraId="148350D1" w14:textId="39E54E20" w:rsidR="007A0B7A" w:rsidRDefault="00FA187C">
      <w:pPr>
        <w:widowControl w:val="0"/>
        <w:pBdr>
          <w:top w:val="nil"/>
          <w:left w:val="nil"/>
          <w:bottom w:val="nil"/>
          <w:right w:val="nil"/>
          <w:between w:val="nil"/>
        </w:pBdr>
        <w:spacing w:before="321" w:line="240" w:lineRule="auto"/>
        <w:ind w:left="18"/>
        <w:rPr>
          <w:rFonts w:ascii="Calibri" w:eastAsia="Calibri" w:hAnsi="Calibri" w:cs="Calibri"/>
        </w:rPr>
      </w:pPr>
      <w:r>
        <w:rPr>
          <w:rFonts w:ascii="Calibri" w:eastAsia="Calibri" w:hAnsi="Calibri" w:cs="Calibri"/>
          <w:b/>
          <w:u w:val="single"/>
        </w:rPr>
        <w:t xml:space="preserve">TAG TODAY’s PARTNERS ON SOCIAL MEDIA: </w:t>
      </w:r>
      <w:hyperlink r:id="rId10" w:anchor="gid=1951583568" w:history="1">
        <w:r w:rsidRPr="00ED5410">
          <w:rPr>
            <w:rStyle w:val="Hyperlink"/>
            <w:rFonts w:ascii="Calibri" w:eastAsia="Calibri" w:hAnsi="Calibri" w:cs="Calibri"/>
          </w:rPr>
          <w:t>List of partners</w:t>
        </w:r>
      </w:hyperlink>
      <w:r>
        <w:rPr>
          <w:rFonts w:ascii="Calibri" w:eastAsia="Calibri" w:hAnsi="Calibri" w:cs="Calibri"/>
        </w:rPr>
        <w:t xml:space="preserve"> social media handles</w:t>
      </w:r>
      <w:r w:rsidR="00ED5410">
        <w:rPr>
          <w:rFonts w:ascii="Calibri" w:eastAsia="Calibri" w:hAnsi="Calibri" w:cs="Calibri"/>
        </w:rPr>
        <w:t>.  Please noted that on the link, there are two tabs.  There is a tab for partners and a tab with all of the Twitter handles for legislators.</w:t>
      </w:r>
    </w:p>
    <w:p w14:paraId="0CC0151B" w14:textId="77777777" w:rsidR="007A0B7A" w:rsidRDefault="007A0B7A">
      <w:pPr>
        <w:widowControl w:val="0"/>
        <w:spacing w:before="11" w:line="240" w:lineRule="auto"/>
        <w:ind w:left="8"/>
        <w:rPr>
          <w:rFonts w:ascii="Calibri" w:eastAsia="Calibri" w:hAnsi="Calibri" w:cs="Calibri"/>
          <w:b/>
        </w:rPr>
      </w:pPr>
    </w:p>
    <w:p w14:paraId="3FF6629C" w14:textId="77777777" w:rsidR="007A0B7A" w:rsidRDefault="00FA187C">
      <w:pPr>
        <w:widowControl w:val="0"/>
        <w:spacing w:before="11" w:line="240" w:lineRule="auto"/>
        <w:ind w:left="8"/>
        <w:rPr>
          <w:rFonts w:ascii="Calibri" w:eastAsia="Calibri" w:hAnsi="Calibri" w:cs="Calibri"/>
          <w:b/>
          <w:u w:val="single"/>
        </w:rPr>
      </w:pPr>
      <w:r>
        <w:rPr>
          <w:rFonts w:ascii="Calibri" w:eastAsia="Calibri" w:hAnsi="Calibri" w:cs="Calibri"/>
          <w:b/>
          <w:u w:val="single"/>
        </w:rPr>
        <w:t xml:space="preserve">TAG ORGANIZERS:  </w:t>
      </w:r>
    </w:p>
    <w:p w14:paraId="6A31BE2E" w14:textId="4530B0B8" w:rsidR="007A0B7A" w:rsidRDefault="00FA187C"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 xml:space="preserve">@CAPPAadvocacy  </w:t>
      </w:r>
    </w:p>
    <w:p w14:paraId="1159DDCE" w14:textId="0BEC0F90" w:rsidR="007A0B7A" w:rsidRDefault="00FA187C" w:rsidP="00FC71D6">
      <w:pPr>
        <w:widowControl w:val="0"/>
        <w:numPr>
          <w:ilvl w:val="0"/>
          <w:numId w:val="3"/>
        </w:numPr>
        <w:spacing w:before="42" w:line="240" w:lineRule="auto"/>
        <w:rPr>
          <w:rFonts w:ascii="Calibri" w:eastAsia="Calibri" w:hAnsi="Calibri" w:cs="Calibri"/>
        </w:rPr>
      </w:pPr>
      <w:r>
        <w:rPr>
          <w:rFonts w:ascii="Calibri" w:eastAsia="Calibri" w:hAnsi="Calibri" w:cs="Calibri"/>
        </w:rPr>
        <w:t xml:space="preserve">@endchildpovca  </w:t>
      </w:r>
    </w:p>
    <w:p w14:paraId="49EBB9ED" w14:textId="53310D21" w:rsidR="00396C26" w:rsidRDefault="00FA187C"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 xml:space="preserve">@cafoodbanks </w:t>
      </w:r>
    </w:p>
    <w:p w14:paraId="1BD184C1" w14:textId="7A0BFF30" w:rsidR="00396C26" w:rsidRDefault="00396C26"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@ececonsortium</w:t>
      </w:r>
    </w:p>
    <w:p w14:paraId="3949D47E" w14:textId="32F9AEC1" w:rsidR="00FC71D6" w:rsidRDefault="00FC71D6"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 xml:space="preserve">@BuildUpCA </w:t>
      </w:r>
    </w:p>
    <w:p w14:paraId="2FB1F596" w14:textId="7C046F34" w:rsidR="0086250E" w:rsidRDefault="0086250E"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@ChildrenNow</w:t>
      </w:r>
    </w:p>
    <w:p w14:paraId="512B2729" w14:textId="2A10228B" w:rsidR="0086250E" w:rsidRDefault="0086250E"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@CCRC4Kids</w:t>
      </w:r>
    </w:p>
    <w:p w14:paraId="4809F082" w14:textId="7567E160" w:rsidR="0086250E" w:rsidRDefault="0086250E" w:rsidP="00FC71D6">
      <w:pPr>
        <w:widowControl w:val="0"/>
        <w:numPr>
          <w:ilvl w:val="0"/>
          <w:numId w:val="3"/>
        </w:numPr>
        <w:spacing w:before="44" w:line="240" w:lineRule="auto"/>
        <w:rPr>
          <w:rFonts w:ascii="Calibri" w:eastAsia="Calibri" w:hAnsi="Calibri" w:cs="Calibri"/>
        </w:rPr>
      </w:pPr>
      <w:r>
        <w:rPr>
          <w:rFonts w:ascii="Calibri" w:eastAsia="Calibri" w:hAnsi="Calibri" w:cs="Calibri"/>
        </w:rPr>
        <w:t>@First5CA</w:t>
      </w:r>
    </w:p>
    <w:p w14:paraId="3F9EDB50" w14:textId="14317F42" w:rsidR="007A0B7A" w:rsidRDefault="00FA187C" w:rsidP="00396C26">
      <w:pPr>
        <w:widowControl w:val="0"/>
        <w:spacing w:before="44" w:line="240" w:lineRule="auto"/>
        <w:ind w:left="371"/>
        <w:rPr>
          <w:rFonts w:ascii="Calibri" w:eastAsia="Calibri" w:hAnsi="Calibri" w:cs="Calibri"/>
        </w:rPr>
      </w:pPr>
      <w:r>
        <w:rPr>
          <w:rFonts w:ascii="Calibri" w:eastAsia="Calibri" w:hAnsi="Calibri" w:cs="Calibri"/>
        </w:rPr>
        <w:t xml:space="preserve"> </w:t>
      </w:r>
    </w:p>
    <w:p w14:paraId="4228CEB0" w14:textId="77777777" w:rsidR="007A0B7A" w:rsidRDefault="00FA187C">
      <w:pPr>
        <w:widowControl w:val="0"/>
        <w:pBdr>
          <w:top w:val="nil"/>
          <w:left w:val="nil"/>
          <w:bottom w:val="nil"/>
          <w:right w:val="nil"/>
          <w:between w:val="nil"/>
        </w:pBdr>
        <w:spacing w:line="240" w:lineRule="auto"/>
        <w:ind w:left="15"/>
        <w:rPr>
          <w:rFonts w:ascii="Calibri" w:eastAsia="Calibri" w:hAnsi="Calibri" w:cs="Calibri"/>
          <w:b/>
          <w:color w:val="000000"/>
        </w:rPr>
      </w:pPr>
      <w:r>
        <w:rPr>
          <w:rFonts w:ascii="Calibri" w:eastAsia="Calibri" w:hAnsi="Calibri" w:cs="Calibri"/>
          <w:b/>
          <w:color w:val="000000"/>
          <w:u w:val="single"/>
        </w:rPr>
        <w:t>RECOGNIZE/TAG ELECTED OFFICIALS</w:t>
      </w:r>
      <w:r>
        <w:rPr>
          <w:rFonts w:ascii="Calibri" w:eastAsia="Calibri" w:hAnsi="Calibri" w:cs="Calibri"/>
          <w:b/>
          <w:color w:val="000000"/>
        </w:rPr>
        <w:t xml:space="preserve">: </w:t>
      </w:r>
    </w:p>
    <w:p w14:paraId="328E042A" w14:textId="58410DCF" w:rsidR="007A0B7A" w:rsidRPr="00ED5410" w:rsidRDefault="00FA187C">
      <w:pPr>
        <w:widowControl w:val="0"/>
        <w:pBdr>
          <w:top w:val="nil"/>
          <w:left w:val="nil"/>
          <w:bottom w:val="nil"/>
          <w:right w:val="nil"/>
          <w:between w:val="nil"/>
        </w:pBdr>
        <w:spacing w:before="11" w:line="262" w:lineRule="auto"/>
        <w:ind w:left="719" w:right="93"/>
        <w:rPr>
          <w:rStyle w:val="Hyperlink"/>
          <w:rFonts w:ascii="Calibri" w:eastAsia="Calibri" w:hAnsi="Calibri" w:cs="Calibri"/>
          <w:sz w:val="23"/>
          <w:szCs w:val="23"/>
        </w:rPr>
      </w:pPr>
      <w:r>
        <w:rPr>
          <w:rFonts w:ascii="Calibri" w:eastAsia="Calibri" w:hAnsi="Calibri" w:cs="Calibri"/>
          <w:sz w:val="23"/>
          <w:szCs w:val="23"/>
        </w:rPr>
        <w:t xml:space="preserve">Tag relevant legislators! Find the list of handles for every </w:t>
      </w:r>
      <w:r w:rsidR="00ED5410">
        <w:rPr>
          <w:rFonts w:ascii="Calibri" w:eastAsia="Calibri" w:hAnsi="Calibri" w:cs="Calibri"/>
          <w:color w:val="1155CC"/>
          <w:sz w:val="23"/>
          <w:szCs w:val="23"/>
          <w:u w:val="single"/>
        </w:rPr>
        <w:fldChar w:fldCharType="begin"/>
      </w:r>
      <w:r w:rsidR="00ED5410">
        <w:rPr>
          <w:rFonts w:ascii="Calibri" w:eastAsia="Calibri" w:hAnsi="Calibri" w:cs="Calibri"/>
          <w:color w:val="1155CC"/>
          <w:sz w:val="23"/>
          <w:szCs w:val="23"/>
          <w:u w:val="single"/>
        </w:rPr>
        <w:instrText xml:space="preserve"> HYPERLINK "https://view.officeapps.live.com/op/view.aspx?src=https%3A%2F%2Fcappa.memberclicks.net%2Fassets%2FPublicPolicy%2F2023%2FAdvocacyDay%2F2023%2520Partner%2520%2526%2520Legislator%2520Social%2520Media%2520Lists%2520by%2520tab.xlsx&amp;wdOrigin=BROWSELINK" </w:instrText>
      </w:r>
      <w:r w:rsidR="00ED5410">
        <w:rPr>
          <w:rFonts w:ascii="Calibri" w:eastAsia="Calibri" w:hAnsi="Calibri" w:cs="Calibri"/>
          <w:color w:val="1155CC"/>
          <w:sz w:val="23"/>
          <w:szCs w:val="23"/>
          <w:u w:val="single"/>
        </w:rPr>
        <w:fldChar w:fldCharType="separate"/>
      </w:r>
      <w:r w:rsidR="00ED5410" w:rsidRPr="00ED5410">
        <w:rPr>
          <w:rStyle w:val="Hyperlink"/>
          <w:rFonts w:ascii="Calibri" w:eastAsia="Calibri" w:hAnsi="Calibri" w:cs="Calibri"/>
          <w:sz w:val="23"/>
          <w:szCs w:val="23"/>
        </w:rPr>
        <w:t>2023</w:t>
      </w:r>
      <w:r w:rsidRPr="00ED5410">
        <w:rPr>
          <w:rStyle w:val="Hyperlink"/>
          <w:rFonts w:ascii="Calibri" w:eastAsia="Calibri" w:hAnsi="Calibri" w:cs="Calibri"/>
          <w:sz w:val="23"/>
          <w:szCs w:val="23"/>
        </w:rPr>
        <w:t xml:space="preserve"> Senator and Assemblymember here </w:t>
      </w:r>
    </w:p>
    <w:p w14:paraId="0D428B04" w14:textId="36F78AA9" w:rsidR="007A0B7A" w:rsidRDefault="00ED5410">
      <w:pPr>
        <w:widowControl w:val="0"/>
        <w:pBdr>
          <w:top w:val="nil"/>
          <w:left w:val="nil"/>
          <w:bottom w:val="nil"/>
          <w:right w:val="nil"/>
          <w:between w:val="nil"/>
        </w:pBdr>
        <w:spacing w:before="172" w:line="240" w:lineRule="auto"/>
        <w:ind w:left="6"/>
        <w:rPr>
          <w:rFonts w:ascii="Calibri" w:eastAsia="Calibri" w:hAnsi="Calibri" w:cs="Calibri"/>
          <w:b/>
          <w:color w:val="000000"/>
          <w:u w:val="single"/>
        </w:rPr>
      </w:pPr>
      <w:r>
        <w:rPr>
          <w:rFonts w:ascii="Calibri" w:eastAsia="Calibri" w:hAnsi="Calibri" w:cs="Calibri"/>
          <w:color w:val="1155CC"/>
          <w:sz w:val="23"/>
          <w:szCs w:val="23"/>
          <w:u w:val="single"/>
        </w:rPr>
        <w:fldChar w:fldCharType="end"/>
      </w:r>
      <w:r w:rsidR="00FA187C">
        <w:rPr>
          <w:rFonts w:ascii="Calibri" w:eastAsia="Calibri" w:hAnsi="Calibri" w:cs="Calibri"/>
          <w:b/>
          <w:color w:val="000000"/>
          <w:u w:val="single"/>
        </w:rPr>
        <w:t xml:space="preserve">SAMPLE TWEETS: </w:t>
      </w:r>
    </w:p>
    <w:p w14:paraId="6E12D6CE" w14:textId="77777777" w:rsidR="00346EA7" w:rsidRDefault="003F122E" w:rsidP="0036554D">
      <w:pPr>
        <w:widowControl w:val="0"/>
        <w:numPr>
          <w:ilvl w:val="0"/>
          <w:numId w:val="1"/>
        </w:numPr>
        <w:pBdr>
          <w:top w:val="nil"/>
          <w:left w:val="nil"/>
          <w:bottom w:val="nil"/>
          <w:right w:val="nil"/>
          <w:between w:val="nil"/>
        </w:pBdr>
        <w:spacing w:before="172" w:line="240" w:lineRule="auto"/>
        <w:rPr>
          <w:rFonts w:ascii="Calibri" w:eastAsia="Calibri" w:hAnsi="Calibri" w:cs="Calibri"/>
        </w:rPr>
      </w:pPr>
      <w:r w:rsidRPr="00346EA7">
        <w:rPr>
          <w:rFonts w:ascii="Calibri" w:eastAsia="Calibri" w:hAnsi="Calibri" w:cs="Calibri"/>
        </w:rPr>
        <w:t>Protect the progress of increasing access to child care, elimination of family fees and increase</w:t>
      </w:r>
      <w:r w:rsidR="00171060" w:rsidRPr="00346EA7">
        <w:rPr>
          <w:rFonts w:ascii="Calibri" w:eastAsia="Calibri" w:hAnsi="Calibri" w:cs="Calibri"/>
        </w:rPr>
        <w:t xml:space="preserve"> in child care provider rates #ProtectProgressforKids2023 #</w:t>
      </w:r>
      <w:r w:rsidR="00C54D76" w:rsidRPr="00346EA7">
        <w:rPr>
          <w:rFonts w:ascii="Calibri" w:eastAsia="Calibri" w:hAnsi="Calibri" w:cs="Calibri"/>
        </w:rPr>
        <w:t>EliminateFamilyFeesPermanently</w:t>
      </w:r>
      <w:r w:rsidR="004A1051" w:rsidRPr="00346EA7">
        <w:rPr>
          <w:rFonts w:ascii="Calibri" w:eastAsia="Calibri" w:hAnsi="Calibri" w:cs="Calibri"/>
        </w:rPr>
        <w:t xml:space="preserve"> </w:t>
      </w:r>
      <w:r w:rsidR="004A1051" w:rsidRPr="00346EA7">
        <w:rPr>
          <w:rFonts w:ascii="Calibri" w:eastAsia="Calibri" w:hAnsi="Calibri" w:cs="Calibri"/>
        </w:rPr>
        <w:lastRenderedPageBreak/>
        <w:t>#SupportRobustChildCarePipeline</w:t>
      </w:r>
    </w:p>
    <w:p w14:paraId="4CDBBE11" w14:textId="23FB6A6C" w:rsidR="007A0B7A" w:rsidRPr="009A12A8" w:rsidRDefault="00FA187C" w:rsidP="009A12A8">
      <w:pPr>
        <w:widowControl w:val="0"/>
        <w:numPr>
          <w:ilvl w:val="0"/>
          <w:numId w:val="1"/>
        </w:numPr>
        <w:pBdr>
          <w:top w:val="nil"/>
          <w:left w:val="nil"/>
          <w:bottom w:val="nil"/>
          <w:right w:val="nil"/>
          <w:between w:val="nil"/>
        </w:pBdr>
        <w:spacing w:before="172" w:line="240" w:lineRule="auto"/>
        <w:rPr>
          <w:rFonts w:ascii="Calibri" w:eastAsia="Calibri" w:hAnsi="Calibri" w:cs="Calibri"/>
          <w:u w:val="single"/>
        </w:rPr>
      </w:pPr>
      <w:r w:rsidRPr="00153D09">
        <w:rPr>
          <w:rFonts w:ascii="Calibri" w:eastAsia="Calibri" w:hAnsi="Calibri" w:cs="Calibri"/>
        </w:rPr>
        <w:t xml:space="preserve">A budget is more than just a series of numbers on a page; it is an embodiment of our values. </w:t>
      </w:r>
      <w:r w:rsidR="00AC3B79" w:rsidRPr="00153D09">
        <w:rPr>
          <w:rFonts w:ascii="Calibri" w:eastAsia="Calibri" w:hAnsi="Calibri" w:cs="Calibri"/>
          <w:u w:val="single"/>
        </w:rPr>
        <w:t xml:space="preserve">#ProtectProgressforKids2023 </w:t>
      </w:r>
      <w:r w:rsidR="00AC3B79" w:rsidRPr="00153D09">
        <w:rPr>
          <w:rFonts w:ascii="Calibri" w:eastAsia="Calibri" w:hAnsi="Calibri" w:cs="Calibri"/>
        </w:rPr>
        <w:t>#PortectProgressforFamilies #StrengthentheSafetyNet</w:t>
      </w:r>
      <w:r w:rsidR="00620274" w:rsidRPr="00153D09">
        <w:rPr>
          <w:rFonts w:ascii="Calibri" w:eastAsia="Calibri" w:hAnsi="Calibri" w:cs="Calibri"/>
          <w:u w:val="single"/>
        </w:rPr>
        <w:t xml:space="preserve"> #EndChildPoverty #EndChildHunger #FeedOurChildren</w:t>
      </w:r>
      <w:r w:rsidR="00153D09" w:rsidRPr="00153D09">
        <w:rPr>
          <w:rFonts w:ascii="Calibri" w:eastAsia="Calibri" w:hAnsi="Calibri" w:cs="Calibri"/>
          <w:u w:val="single"/>
        </w:rPr>
        <w:t xml:space="preserve"> </w:t>
      </w:r>
      <w:r w:rsidR="00620274" w:rsidRPr="00153D09">
        <w:rPr>
          <w:rFonts w:ascii="Calibri" w:eastAsia="Calibri" w:hAnsi="Calibri" w:cs="Calibri"/>
          <w:u w:val="single"/>
        </w:rPr>
        <w:t>#SupportGuaranteedIncome</w:t>
      </w:r>
    </w:p>
    <w:p w14:paraId="2517730F" w14:textId="60AF0913" w:rsidR="007A0B7A" w:rsidRDefault="00FA187C">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Our programs help families rise above the threat of poverty or break the cycle of poverty through community support. In order to continue serving families, we must prioritize meaningful, long term funding for families and children. </w:t>
      </w:r>
      <w:r w:rsidR="00153D09" w:rsidRPr="00153D09">
        <w:rPr>
          <w:rFonts w:ascii="Calibri" w:eastAsia="Calibri" w:hAnsi="Calibri" w:cs="Calibri"/>
          <w:u w:val="single"/>
        </w:rPr>
        <w:t xml:space="preserve">#ProtectProgressforKids2023 </w:t>
      </w:r>
      <w:r w:rsidR="00153D09">
        <w:rPr>
          <w:rFonts w:ascii="Calibri" w:eastAsia="Calibri" w:hAnsi="Calibri" w:cs="Calibri"/>
          <w:u w:val="single"/>
        </w:rPr>
        <w:t>#</w:t>
      </w:r>
      <w:r>
        <w:rPr>
          <w:rFonts w:ascii="Calibri" w:eastAsia="Calibri" w:hAnsi="Calibri" w:cs="Calibri"/>
        </w:rPr>
        <w:t xml:space="preserve">EndChildPoverty </w:t>
      </w:r>
    </w:p>
    <w:p w14:paraId="0FA5DAF9" w14:textId="6A89C130" w:rsidR="007A0B7A" w:rsidRPr="00DD2CA9" w:rsidRDefault="00FA187C" w:rsidP="00FF47D8">
      <w:pPr>
        <w:widowControl w:val="0"/>
        <w:numPr>
          <w:ilvl w:val="0"/>
          <w:numId w:val="1"/>
        </w:numPr>
        <w:pBdr>
          <w:top w:val="nil"/>
          <w:left w:val="nil"/>
          <w:bottom w:val="nil"/>
          <w:right w:val="nil"/>
          <w:between w:val="nil"/>
        </w:pBdr>
        <w:spacing w:line="240" w:lineRule="auto"/>
        <w:rPr>
          <w:rFonts w:ascii="Calibri" w:eastAsia="Calibri" w:hAnsi="Calibri" w:cs="Calibri"/>
        </w:rPr>
      </w:pPr>
      <w:r w:rsidRPr="00DD2CA9">
        <w:rPr>
          <w:rFonts w:ascii="Calibri" w:eastAsia="Calibri" w:hAnsi="Calibri" w:cs="Calibri"/>
        </w:rPr>
        <w:t xml:space="preserve">California must continue to </w:t>
      </w:r>
      <w:r w:rsidR="00CA39BD" w:rsidRPr="00DD2CA9">
        <w:rPr>
          <w:rFonts w:ascii="Calibri" w:eastAsia="Calibri" w:hAnsi="Calibri" w:cs="Calibri"/>
          <w:u w:val="single"/>
        </w:rPr>
        <w:t>#InvestinKids</w:t>
      </w:r>
      <w:r w:rsidR="00DD2CA9" w:rsidRPr="00DD2CA9">
        <w:rPr>
          <w:rFonts w:ascii="Calibri" w:eastAsia="Calibri" w:hAnsi="Calibri" w:cs="Calibri"/>
          <w:u w:val="single"/>
        </w:rPr>
        <w:t xml:space="preserve"> </w:t>
      </w:r>
      <w:r w:rsidR="00CA39BD" w:rsidRPr="00DD2CA9">
        <w:rPr>
          <w:rFonts w:ascii="Calibri" w:eastAsia="Calibri" w:hAnsi="Calibri" w:cs="Calibri"/>
          <w:u w:val="single"/>
        </w:rPr>
        <w:t xml:space="preserve"> </w:t>
      </w:r>
      <w:r w:rsidRPr="00DD2CA9">
        <w:rPr>
          <w:rFonts w:ascii="Calibri" w:eastAsia="Calibri" w:hAnsi="Calibri" w:cs="Calibri"/>
        </w:rPr>
        <w:t xml:space="preserve">because no child should go hungry in a state full of abundance #EndHunger </w:t>
      </w:r>
      <w:r w:rsidR="000F13C5" w:rsidRPr="00DD2CA9">
        <w:rPr>
          <w:rFonts w:ascii="Calibri" w:eastAsia="Calibri" w:hAnsi="Calibri" w:cs="Calibri"/>
          <w:u w:val="single"/>
        </w:rPr>
        <w:t>#ProtectProgressforKids2023</w:t>
      </w:r>
    </w:p>
    <w:p w14:paraId="68CE31BC" w14:textId="2CF28AA4" w:rsidR="007A0B7A" w:rsidRPr="006822D6" w:rsidRDefault="00FA187C" w:rsidP="006822D6">
      <w:pPr>
        <w:widowControl w:val="0"/>
        <w:numPr>
          <w:ilvl w:val="0"/>
          <w:numId w:val="1"/>
        </w:numPr>
        <w:pBdr>
          <w:top w:val="nil"/>
          <w:left w:val="nil"/>
          <w:bottom w:val="nil"/>
          <w:right w:val="nil"/>
          <w:between w:val="nil"/>
        </w:pBdr>
        <w:spacing w:line="240" w:lineRule="auto"/>
        <w:rPr>
          <w:rFonts w:ascii="Calibri" w:eastAsia="Calibri" w:hAnsi="Calibri" w:cs="Calibri"/>
          <w:u w:val="single"/>
        </w:rPr>
      </w:pPr>
      <w:r w:rsidRPr="006822D6">
        <w:rPr>
          <w:rFonts w:ascii="Calibri" w:eastAsia="Calibri" w:hAnsi="Calibri" w:cs="Calibri"/>
        </w:rPr>
        <w:t xml:space="preserve">Parents can’t get back to work without #childcare. California must make meaningful investments into the child care infrastructure and workforce so that care is available and accessible to all families. </w:t>
      </w:r>
      <w:r w:rsidR="00084B24" w:rsidRPr="006822D6">
        <w:rPr>
          <w:rFonts w:ascii="Calibri" w:eastAsia="Calibri" w:hAnsi="Calibri" w:cs="Calibri"/>
          <w:u w:val="single"/>
        </w:rPr>
        <w:t xml:space="preserve">#ProtectProgressforKids2023 </w:t>
      </w:r>
      <w:r w:rsidRPr="006822D6">
        <w:rPr>
          <w:rFonts w:ascii="Calibri" w:eastAsia="Calibri" w:hAnsi="Calibri" w:cs="Calibri"/>
        </w:rPr>
        <w:t>#ChildCareInCrisis</w:t>
      </w:r>
      <w:r w:rsidR="00CE4A8C" w:rsidRPr="006822D6">
        <w:rPr>
          <w:rFonts w:ascii="Calibri" w:eastAsia="Calibri" w:hAnsi="Calibri" w:cs="Calibri"/>
        </w:rPr>
        <w:t xml:space="preserve"> #SupportRobustChildCarePipeline</w:t>
      </w:r>
      <w:r w:rsidR="009A12A8" w:rsidRPr="006822D6">
        <w:rPr>
          <w:rFonts w:ascii="Calibri" w:eastAsia="Calibri" w:hAnsi="Calibri" w:cs="Calibri"/>
        </w:rPr>
        <w:t xml:space="preserve"> #KeepChildCareProvidersOpen</w:t>
      </w:r>
      <w:r w:rsidR="006822D6" w:rsidRPr="006822D6">
        <w:rPr>
          <w:rFonts w:ascii="Calibri" w:eastAsia="Calibri" w:hAnsi="Calibri" w:cs="Calibri"/>
        </w:rPr>
        <w:t xml:space="preserve"> </w:t>
      </w:r>
      <w:r w:rsidR="009A12A8" w:rsidRPr="006822D6">
        <w:rPr>
          <w:rFonts w:ascii="Calibri" w:eastAsia="Calibri" w:hAnsi="Calibri" w:cs="Calibri"/>
        </w:rPr>
        <w:t>#IncreaseChildCareRates</w:t>
      </w:r>
    </w:p>
    <w:p w14:paraId="37E92C47" w14:textId="53C17C66" w:rsidR="008B22F6" w:rsidRPr="00E37E28" w:rsidRDefault="00FA187C" w:rsidP="00E37E28">
      <w:pPr>
        <w:widowControl w:val="0"/>
        <w:numPr>
          <w:ilvl w:val="0"/>
          <w:numId w:val="1"/>
        </w:numPr>
        <w:pBdr>
          <w:top w:val="nil"/>
          <w:left w:val="nil"/>
          <w:bottom w:val="nil"/>
          <w:right w:val="nil"/>
          <w:between w:val="nil"/>
        </w:pBdr>
        <w:spacing w:line="240" w:lineRule="auto"/>
        <w:rPr>
          <w:rFonts w:ascii="Calibri" w:eastAsia="Calibri" w:hAnsi="Calibri" w:cs="Calibri"/>
          <w:u w:val="single"/>
        </w:rPr>
      </w:pPr>
      <w:r w:rsidRPr="008B22F6">
        <w:rPr>
          <w:rFonts w:ascii="Calibri" w:eastAsia="Calibri" w:hAnsi="Calibri" w:cs="Calibri"/>
        </w:rPr>
        <w:t xml:space="preserve">We’re not asking for much, our care economy needs long-term investments to ensure fair pay for #childcare providers, and free meals for kids. </w:t>
      </w:r>
      <w:r w:rsidR="00E37E28" w:rsidRPr="00E37E28">
        <w:rPr>
          <w:rFonts w:ascii="Calibri" w:eastAsia="Calibri" w:hAnsi="Calibri" w:cs="Calibri"/>
          <w:u w:val="single"/>
        </w:rPr>
        <w:t xml:space="preserve">#ProtectProgressforKids2023 </w:t>
      </w:r>
      <w:r w:rsidRPr="00E37E28">
        <w:rPr>
          <w:rFonts w:ascii="Calibri" w:eastAsia="Calibri" w:hAnsi="Calibri" w:cs="Calibri"/>
        </w:rPr>
        <w:t>#EndHunger #ChildCareinCrisis</w:t>
      </w:r>
      <w:r w:rsidR="008B22F6" w:rsidRPr="00E37E28">
        <w:rPr>
          <w:rFonts w:ascii="Calibri" w:eastAsia="Calibri" w:hAnsi="Calibri" w:cs="Calibri"/>
        </w:rPr>
        <w:t xml:space="preserve"> #KeepChildCareProvidersOpen #IncreaseChildCareRates</w:t>
      </w:r>
    </w:p>
    <w:p w14:paraId="3C68098E" w14:textId="77777777" w:rsidR="00193FE2" w:rsidRDefault="00193FE2">
      <w:pPr>
        <w:widowControl w:val="0"/>
        <w:pBdr>
          <w:top w:val="nil"/>
          <w:left w:val="nil"/>
          <w:bottom w:val="nil"/>
          <w:right w:val="nil"/>
          <w:between w:val="nil"/>
        </w:pBdr>
        <w:spacing w:before="172" w:line="240" w:lineRule="auto"/>
        <w:rPr>
          <w:rFonts w:ascii="Calibri" w:eastAsia="Calibri" w:hAnsi="Calibri" w:cs="Calibri"/>
          <w:b/>
          <w:u w:val="single"/>
        </w:rPr>
      </w:pPr>
    </w:p>
    <w:p w14:paraId="6BA275E9" w14:textId="25F4D3A4" w:rsidR="007A0B7A" w:rsidRDefault="00FA187C">
      <w:pPr>
        <w:widowControl w:val="0"/>
        <w:pBdr>
          <w:top w:val="nil"/>
          <w:left w:val="nil"/>
          <w:bottom w:val="nil"/>
          <w:right w:val="nil"/>
          <w:between w:val="nil"/>
        </w:pBdr>
        <w:spacing w:before="172" w:line="240" w:lineRule="auto"/>
        <w:rPr>
          <w:rFonts w:ascii="Calibri" w:eastAsia="Calibri" w:hAnsi="Calibri" w:cs="Calibri"/>
          <w:b/>
          <w:u w:val="single"/>
        </w:rPr>
      </w:pPr>
      <w:r>
        <w:rPr>
          <w:rFonts w:ascii="Calibri" w:eastAsia="Calibri" w:hAnsi="Calibri" w:cs="Calibri"/>
          <w:b/>
          <w:u w:val="single"/>
        </w:rPr>
        <w:t xml:space="preserve">SAMPLE GRAPHICS: </w:t>
      </w:r>
    </w:p>
    <w:p w14:paraId="3FC92762" w14:textId="12C5A798" w:rsidR="00223F43" w:rsidRDefault="00732E72">
      <w:pPr>
        <w:widowControl w:val="0"/>
        <w:pBdr>
          <w:top w:val="nil"/>
          <w:left w:val="nil"/>
          <w:bottom w:val="nil"/>
          <w:right w:val="nil"/>
          <w:between w:val="nil"/>
        </w:pBdr>
        <w:spacing w:before="172" w:line="240" w:lineRule="auto"/>
        <w:ind w:left="720"/>
        <w:rPr>
          <w:rFonts w:ascii="Calibri" w:eastAsia="Calibri" w:hAnsi="Calibri" w:cs="Calibri"/>
          <w:noProof/>
          <w:lang w:val="en-US" w:eastAsia="en-US"/>
        </w:rPr>
      </w:pPr>
      <w:r w:rsidRPr="00732E72">
        <w:rPr>
          <w:rFonts w:ascii="Calibri" w:eastAsia="Calibri" w:hAnsi="Calibri" w:cs="Calibri"/>
          <w:noProof/>
          <w:lang w:val="en-US" w:eastAsia="en-US"/>
        </w:rPr>
        <w:drawing>
          <wp:inline distT="0" distB="0" distL="0" distR="0" wp14:anchorId="1ED3F8FA" wp14:editId="3BCE60D5">
            <wp:extent cx="6197600" cy="3486150"/>
            <wp:effectExtent l="0" t="0" r="0" b="0"/>
            <wp:docPr id="4" name="Picture 4" descr="C:\Users\denyn\Downloads\With over 4.8 million living in poverty, we need to #InvestinChildren #StrengthentheSafetyNet and continue to build a more stable and hunger-free future. #ProtectProgressforKids20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yn\Downloads\With over 4.8 million living in poverty, we need to #InvestinChildren #StrengthentheSafetyNet and continue to build a more stable and hunger-free future. #ProtectProgressforKids2023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0271" cy="3487652"/>
                    </a:xfrm>
                    <a:prstGeom prst="rect">
                      <a:avLst/>
                    </a:prstGeom>
                    <a:noFill/>
                    <a:ln>
                      <a:noFill/>
                    </a:ln>
                  </pic:spPr>
                </pic:pic>
              </a:graphicData>
            </a:graphic>
          </wp:inline>
        </w:drawing>
      </w:r>
    </w:p>
    <w:p w14:paraId="5477F183" w14:textId="77777777" w:rsidR="00223F43" w:rsidRDefault="00223F43">
      <w:pPr>
        <w:widowControl w:val="0"/>
        <w:pBdr>
          <w:top w:val="nil"/>
          <w:left w:val="nil"/>
          <w:bottom w:val="nil"/>
          <w:right w:val="nil"/>
          <w:between w:val="nil"/>
        </w:pBdr>
        <w:spacing w:before="172" w:line="240" w:lineRule="auto"/>
        <w:ind w:left="720"/>
        <w:rPr>
          <w:rFonts w:ascii="Calibri" w:eastAsia="Calibri" w:hAnsi="Calibri" w:cs="Calibri"/>
          <w:noProof/>
          <w:lang w:val="en-US" w:eastAsia="en-US"/>
        </w:rPr>
      </w:pPr>
    </w:p>
    <w:p w14:paraId="7719EC0F" w14:textId="6988DEAB" w:rsidR="00223F43" w:rsidRDefault="00E41862">
      <w:pPr>
        <w:widowControl w:val="0"/>
        <w:pBdr>
          <w:top w:val="nil"/>
          <w:left w:val="nil"/>
          <w:bottom w:val="nil"/>
          <w:right w:val="nil"/>
          <w:between w:val="nil"/>
        </w:pBdr>
        <w:spacing w:before="172" w:line="240" w:lineRule="auto"/>
        <w:ind w:left="720"/>
        <w:rPr>
          <w:rFonts w:ascii="Calibri" w:eastAsia="Calibri" w:hAnsi="Calibri" w:cs="Calibri"/>
          <w:noProof/>
          <w:lang w:val="en-US" w:eastAsia="en-US"/>
        </w:rPr>
      </w:pPr>
      <w:r w:rsidRPr="00E41862">
        <w:rPr>
          <w:rFonts w:ascii="Calibri" w:eastAsia="Calibri" w:hAnsi="Calibri" w:cs="Calibri"/>
          <w:noProof/>
          <w:lang w:val="en-US" w:eastAsia="en-US"/>
        </w:rPr>
        <w:lastRenderedPageBreak/>
        <w:drawing>
          <wp:inline distT="0" distB="0" distL="0" distR="0" wp14:anchorId="54575A0E" wp14:editId="64E79AA6">
            <wp:extent cx="5721350" cy="3218259"/>
            <wp:effectExtent l="0" t="0" r="0" b="1270"/>
            <wp:docPr id="5" name="Picture 5" descr="C:\Users\denyn\Downloads\#ProtectProgressforKids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yn\Downloads\#ProtectProgressforKids20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378" cy="3222212"/>
                    </a:xfrm>
                    <a:prstGeom prst="rect">
                      <a:avLst/>
                    </a:prstGeom>
                    <a:noFill/>
                    <a:ln>
                      <a:noFill/>
                    </a:ln>
                  </pic:spPr>
                </pic:pic>
              </a:graphicData>
            </a:graphic>
          </wp:inline>
        </w:drawing>
      </w:r>
    </w:p>
    <w:p w14:paraId="513A81E9" w14:textId="77777777" w:rsidR="00DA288C" w:rsidRDefault="00DA288C">
      <w:pPr>
        <w:widowControl w:val="0"/>
        <w:pBdr>
          <w:top w:val="nil"/>
          <w:left w:val="nil"/>
          <w:bottom w:val="nil"/>
          <w:right w:val="nil"/>
          <w:between w:val="nil"/>
        </w:pBdr>
        <w:spacing w:before="172" w:line="240" w:lineRule="auto"/>
        <w:ind w:left="720"/>
        <w:rPr>
          <w:rFonts w:ascii="Calibri" w:eastAsia="Calibri" w:hAnsi="Calibri" w:cs="Calibri"/>
          <w:noProof/>
          <w:lang w:val="en-US" w:eastAsia="en-US"/>
        </w:rPr>
      </w:pPr>
    </w:p>
    <w:p w14:paraId="42DBA034" w14:textId="759A1D54" w:rsidR="00DA288C" w:rsidRDefault="00193FE2">
      <w:pPr>
        <w:widowControl w:val="0"/>
        <w:pBdr>
          <w:top w:val="nil"/>
          <w:left w:val="nil"/>
          <w:bottom w:val="nil"/>
          <w:right w:val="nil"/>
          <w:between w:val="nil"/>
        </w:pBdr>
        <w:spacing w:before="172" w:line="240" w:lineRule="auto"/>
        <w:ind w:left="720"/>
        <w:rPr>
          <w:rFonts w:ascii="Calibri" w:eastAsia="Calibri" w:hAnsi="Calibri" w:cs="Calibri"/>
          <w:noProof/>
          <w:lang w:val="en-US" w:eastAsia="en-US"/>
        </w:rPr>
      </w:pPr>
      <w:r>
        <w:rPr>
          <w:rFonts w:ascii="Calibri" w:eastAsia="Calibri" w:hAnsi="Calibri" w:cs="Calibri"/>
          <w:noProof/>
          <w:lang w:val="en-US" w:eastAsia="en-US"/>
        </w:rPr>
        <w:drawing>
          <wp:inline distT="0" distB="0" distL="0" distR="0" wp14:anchorId="34640E43" wp14:editId="44EF2896">
            <wp:extent cx="3782732" cy="31711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dated Strengthening Families and Safety Net Champions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9194" cy="3176607"/>
                    </a:xfrm>
                    <a:prstGeom prst="rect">
                      <a:avLst/>
                    </a:prstGeom>
                  </pic:spPr>
                </pic:pic>
              </a:graphicData>
            </a:graphic>
          </wp:inline>
        </w:drawing>
      </w:r>
    </w:p>
    <w:p w14:paraId="54F2C494" w14:textId="77777777" w:rsidR="007A0B7A" w:rsidRDefault="007A0B7A">
      <w:pPr>
        <w:widowControl w:val="0"/>
        <w:pBdr>
          <w:top w:val="nil"/>
          <w:left w:val="nil"/>
          <w:bottom w:val="nil"/>
          <w:right w:val="nil"/>
          <w:between w:val="nil"/>
        </w:pBdr>
        <w:spacing w:before="193" w:line="240" w:lineRule="auto"/>
        <w:ind w:left="735"/>
        <w:rPr>
          <w:rFonts w:ascii="Calibri" w:eastAsia="Calibri" w:hAnsi="Calibri" w:cs="Calibri"/>
          <w:color w:val="000000"/>
          <w:u w:val="single"/>
        </w:rPr>
      </w:pPr>
    </w:p>
    <w:p w14:paraId="006C53D0" w14:textId="77777777" w:rsidR="007A0B7A" w:rsidRDefault="00FA187C">
      <w:pPr>
        <w:widowControl w:val="0"/>
        <w:pBdr>
          <w:top w:val="nil"/>
          <w:left w:val="nil"/>
          <w:bottom w:val="nil"/>
          <w:right w:val="nil"/>
          <w:between w:val="nil"/>
        </w:pBdr>
        <w:spacing w:before="191" w:line="240" w:lineRule="auto"/>
        <w:ind w:left="6"/>
        <w:rPr>
          <w:rFonts w:ascii="Calibri" w:eastAsia="Calibri" w:hAnsi="Calibri" w:cs="Calibri"/>
          <w:b/>
          <w:color w:val="000000"/>
          <w:u w:val="single"/>
        </w:rPr>
      </w:pPr>
      <w:r>
        <w:rPr>
          <w:rFonts w:ascii="Calibri" w:eastAsia="Calibri" w:hAnsi="Calibri" w:cs="Calibri"/>
          <w:b/>
          <w:color w:val="000000"/>
          <w:u w:val="single"/>
        </w:rPr>
        <w:t xml:space="preserve">SEND THANK YOU TWEETS FOLLOWING MEETINGS </w:t>
      </w:r>
    </w:p>
    <w:p w14:paraId="56D7F135" w14:textId="77777777" w:rsidR="007A0B7A" w:rsidRDefault="00FA187C">
      <w:pPr>
        <w:widowControl w:val="0"/>
        <w:pBdr>
          <w:top w:val="nil"/>
          <w:left w:val="nil"/>
          <w:bottom w:val="nil"/>
          <w:right w:val="nil"/>
          <w:between w:val="nil"/>
        </w:pBdr>
        <w:spacing w:before="642" w:line="240" w:lineRule="auto"/>
        <w:ind w:left="1"/>
        <w:rPr>
          <w:rFonts w:ascii="Calibri" w:eastAsia="Calibri" w:hAnsi="Calibri" w:cs="Calibri"/>
          <w:b/>
          <w:color w:val="000000"/>
        </w:rPr>
      </w:pPr>
      <w:r>
        <w:rPr>
          <w:rFonts w:ascii="Calibri" w:eastAsia="Calibri" w:hAnsi="Calibri" w:cs="Calibri"/>
          <w:b/>
          <w:color w:val="000000"/>
        </w:rPr>
        <w:t>THANKS TO ALL FOR THE PARTNERSHIP.</w:t>
      </w:r>
    </w:p>
    <w:sectPr w:rsidR="007A0B7A" w:rsidSect="009A12A8">
      <w:pgSz w:w="12240" w:h="15840"/>
      <w:pgMar w:top="698" w:right="720" w:bottom="90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5B7"/>
      </v:shape>
    </w:pict>
  </w:numPicBullet>
  <w:abstractNum w:abstractNumId="0" w15:restartNumberingAfterBreak="0">
    <w:nsid w:val="07ED484E"/>
    <w:multiLevelType w:val="hybridMultilevel"/>
    <w:tmpl w:val="2F30D4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E2AAE"/>
    <w:multiLevelType w:val="hybridMultilevel"/>
    <w:tmpl w:val="026A1EFE"/>
    <w:lvl w:ilvl="0" w:tplc="04090007">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 w15:restartNumberingAfterBreak="0">
    <w:nsid w:val="60F2709F"/>
    <w:multiLevelType w:val="hybridMultilevel"/>
    <w:tmpl w:val="07F6D5CE"/>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3" w15:restartNumberingAfterBreak="0">
    <w:nsid w:val="7DEA53EE"/>
    <w:multiLevelType w:val="multilevel"/>
    <w:tmpl w:val="0F467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7A"/>
    <w:rsid w:val="00010F4E"/>
    <w:rsid w:val="00035A17"/>
    <w:rsid w:val="00065154"/>
    <w:rsid w:val="00084B24"/>
    <w:rsid w:val="00084C01"/>
    <w:rsid w:val="000C73A1"/>
    <w:rsid w:val="000F13C5"/>
    <w:rsid w:val="000F7FFB"/>
    <w:rsid w:val="00120D48"/>
    <w:rsid w:val="00121D0D"/>
    <w:rsid w:val="0014147A"/>
    <w:rsid w:val="001423CF"/>
    <w:rsid w:val="00153D09"/>
    <w:rsid w:val="00171060"/>
    <w:rsid w:val="00193FE2"/>
    <w:rsid w:val="001A49EC"/>
    <w:rsid w:val="001B01FC"/>
    <w:rsid w:val="00213492"/>
    <w:rsid w:val="00223F43"/>
    <w:rsid w:val="0022486F"/>
    <w:rsid w:val="00235A7F"/>
    <w:rsid w:val="0024746A"/>
    <w:rsid w:val="002B1B6F"/>
    <w:rsid w:val="00321BFD"/>
    <w:rsid w:val="00346EA7"/>
    <w:rsid w:val="00384ED1"/>
    <w:rsid w:val="00396C26"/>
    <w:rsid w:val="003A0968"/>
    <w:rsid w:val="003F122E"/>
    <w:rsid w:val="00416D8E"/>
    <w:rsid w:val="0043782D"/>
    <w:rsid w:val="00494E60"/>
    <w:rsid w:val="004A1051"/>
    <w:rsid w:val="004D6650"/>
    <w:rsid w:val="004F4D8E"/>
    <w:rsid w:val="005C5A53"/>
    <w:rsid w:val="00620274"/>
    <w:rsid w:val="00645178"/>
    <w:rsid w:val="00645B28"/>
    <w:rsid w:val="006822D6"/>
    <w:rsid w:val="006A5C4E"/>
    <w:rsid w:val="00732E72"/>
    <w:rsid w:val="00747763"/>
    <w:rsid w:val="00762BA7"/>
    <w:rsid w:val="00792BB2"/>
    <w:rsid w:val="007A0B7A"/>
    <w:rsid w:val="00807443"/>
    <w:rsid w:val="00822C13"/>
    <w:rsid w:val="0086250E"/>
    <w:rsid w:val="008B22F6"/>
    <w:rsid w:val="008F7E48"/>
    <w:rsid w:val="00985287"/>
    <w:rsid w:val="009A12A8"/>
    <w:rsid w:val="009B7562"/>
    <w:rsid w:val="00A55626"/>
    <w:rsid w:val="00AB039C"/>
    <w:rsid w:val="00AC3B79"/>
    <w:rsid w:val="00BB06AB"/>
    <w:rsid w:val="00BD1FE1"/>
    <w:rsid w:val="00C15025"/>
    <w:rsid w:val="00C54D76"/>
    <w:rsid w:val="00C86C32"/>
    <w:rsid w:val="00CA39BD"/>
    <w:rsid w:val="00CC0A93"/>
    <w:rsid w:val="00CD4C8F"/>
    <w:rsid w:val="00CE4A8C"/>
    <w:rsid w:val="00D31836"/>
    <w:rsid w:val="00DA288C"/>
    <w:rsid w:val="00DD2CA9"/>
    <w:rsid w:val="00E37E28"/>
    <w:rsid w:val="00E41862"/>
    <w:rsid w:val="00E937D9"/>
    <w:rsid w:val="00ED5410"/>
    <w:rsid w:val="00EF4F37"/>
    <w:rsid w:val="00F03E6B"/>
    <w:rsid w:val="00F5202D"/>
    <w:rsid w:val="00FA187C"/>
    <w:rsid w:val="00FC1CF3"/>
    <w:rsid w:val="00FC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1DE88"/>
  <w15:docId w15:val="{4BA1106B-A4B8-4D0C-AB9E-CC6FE82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4746A"/>
    <w:rPr>
      <w:color w:val="0563C1"/>
      <w:u w:val="single"/>
    </w:rPr>
  </w:style>
  <w:style w:type="paragraph" w:styleId="ListParagraph">
    <w:name w:val="List Paragraph"/>
    <w:basedOn w:val="Normal"/>
    <w:uiPriority w:val="34"/>
    <w:qFormat/>
    <w:rsid w:val="0024746A"/>
    <w:pPr>
      <w:spacing w:line="240" w:lineRule="auto"/>
      <w:ind w:left="720"/>
    </w:pPr>
    <w:rPr>
      <w:rFonts w:ascii="Calibri" w:eastAsiaTheme="minorHAnsi" w:hAnsi="Calibri" w:cs="Calibri"/>
      <w:lang w:val="en-US" w:eastAsia="en-US"/>
    </w:rPr>
  </w:style>
  <w:style w:type="character" w:customStyle="1" w:styleId="UnresolvedMention">
    <w:name w:val="Unresolved Mention"/>
    <w:basedOn w:val="DefaultParagraphFont"/>
    <w:uiPriority w:val="99"/>
    <w:semiHidden/>
    <w:unhideWhenUsed/>
    <w:rsid w:val="00396C26"/>
    <w:rPr>
      <w:color w:val="605E5C"/>
      <w:shd w:val="clear" w:color="auto" w:fill="E1DFDD"/>
    </w:rPr>
  </w:style>
  <w:style w:type="paragraph" w:styleId="PlainText">
    <w:name w:val="Plain Text"/>
    <w:basedOn w:val="Normal"/>
    <w:link w:val="PlainTextChar"/>
    <w:uiPriority w:val="99"/>
    <w:semiHidden/>
    <w:unhideWhenUsed/>
    <w:rsid w:val="00396C26"/>
    <w:pPr>
      <w:spacing w:line="240" w:lineRule="auto"/>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396C26"/>
    <w:rPr>
      <w:rFonts w:ascii="Calibri" w:eastAsiaTheme="minorHAnsi" w:hAnsi="Calibri" w:cstheme="minorBidi"/>
      <w:szCs w:val="21"/>
      <w:lang w:val="en-US" w:eastAsia="en-US"/>
    </w:rPr>
  </w:style>
  <w:style w:type="character" w:styleId="FollowedHyperlink">
    <w:name w:val="FollowedHyperlink"/>
    <w:basedOn w:val="DefaultParagraphFont"/>
    <w:uiPriority w:val="99"/>
    <w:semiHidden/>
    <w:unhideWhenUsed/>
    <w:rsid w:val="00EF4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9779">
      <w:bodyDiv w:val="1"/>
      <w:marLeft w:val="0"/>
      <w:marRight w:val="0"/>
      <w:marTop w:val="0"/>
      <w:marBottom w:val="0"/>
      <w:divBdr>
        <w:top w:val="none" w:sz="0" w:space="0" w:color="auto"/>
        <w:left w:val="none" w:sz="0" w:space="0" w:color="auto"/>
        <w:bottom w:val="none" w:sz="0" w:space="0" w:color="auto"/>
        <w:right w:val="none" w:sz="0" w:space="0" w:color="auto"/>
      </w:divBdr>
    </w:div>
    <w:div w:id="1738089453">
      <w:bodyDiv w:val="1"/>
      <w:marLeft w:val="0"/>
      <w:marRight w:val="0"/>
      <w:marTop w:val="0"/>
      <w:marBottom w:val="0"/>
      <w:divBdr>
        <w:top w:val="none" w:sz="0" w:space="0" w:color="auto"/>
        <w:left w:val="none" w:sz="0" w:space="0" w:color="auto"/>
        <w:bottom w:val="none" w:sz="0" w:space="0" w:color="auto"/>
        <w:right w:val="none" w:sz="0" w:space="0" w:color="auto"/>
      </w:divBdr>
    </w:div>
    <w:div w:id="207612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12789347?pwd=cGZlZ2tINWpOZUZ1Q3QxbXQ2djB5dz09" TargetMode="Externa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iew.officeapps.live.com/op/view.aspx?src=https%3A%2F%2Fcappa.memberclicks.net%2Fassets%2FPublicPolicy%2F2023%2FAdvocacyDay%2F2023%2520Partner%2520%2526%2520Legislator%2520Social%2520Media%2520Lists%2520by%2520tab.xlsx&amp;wdOrigin=BROWSELINKhttps://docs.google.com/spreadsheets/d/1u1lanT-p7_tBgpQajH3RvNSYHr0Y9A-H/edit" TargetMode="External"/><Relationship Id="rId4" Type="http://schemas.openxmlformats.org/officeDocument/2006/relationships/numbering" Target="numbering.xml"/><Relationship Id="rId9" Type="http://schemas.openxmlformats.org/officeDocument/2006/relationships/hyperlink" Target="mailto:DANIELLE@CAPPAONLIN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1" ma:contentTypeDescription="Create a new document." ma:contentTypeScope="" ma:versionID="a8e13c6d3b427c35e7138e7e96f09c9a">
  <xsd:schema xmlns:xsd="http://www.w3.org/2001/XMLSchema" xmlns:xs="http://www.w3.org/2001/XMLSchema" xmlns:p="http://schemas.microsoft.com/office/2006/metadata/properties" xmlns:ns3="f62dcc9c-cba5-4619-b386-ea8f6ac8acd5" targetNamespace="http://schemas.microsoft.com/office/2006/metadata/properties" ma:root="true" ma:fieldsID="b79ebedd950cf1628e254df098e28470"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6073C-2DE2-4F5E-BF67-2CEC39D7FC35}">
  <ds:schemaRefs>
    <ds:schemaRef ds:uri="http://schemas.microsoft.com/sharepoint/v3/contenttype/forms"/>
  </ds:schemaRefs>
</ds:datastoreItem>
</file>

<file path=customXml/itemProps2.xml><?xml version="1.0" encoding="utf-8"?>
<ds:datastoreItem xmlns:ds="http://schemas.openxmlformats.org/officeDocument/2006/customXml" ds:itemID="{9C919660-CB8F-47A1-9E3E-D6DCEB03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568B2-D04A-4CD7-9033-2BBAE6D307A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62dcc9c-cba5-4619-b386-ea8f6ac8ac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dc:creator>
  <cp:lastModifiedBy>CAPPA Advocacy</cp:lastModifiedBy>
  <cp:revision>179</cp:revision>
  <dcterms:created xsi:type="dcterms:W3CDTF">2023-01-02T00:55:00Z</dcterms:created>
  <dcterms:modified xsi:type="dcterms:W3CDTF">2023-01-03T23:28:00Z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