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D9F18" w14:textId="77777777" w:rsidR="00FA7327" w:rsidRPr="00FA3E7D" w:rsidRDefault="00FA7327" w:rsidP="00FA7327">
      <w:pPr>
        <w:pStyle w:val="Header"/>
        <w:jc w:val="center"/>
        <w:rPr>
          <w:rFonts w:ascii="Arial" w:hAnsi="Arial" w:cs="Arial"/>
          <w:color w:val="000000" w:themeColor="text1"/>
          <w:highlight w:val="yellow"/>
        </w:rPr>
      </w:pPr>
      <w:bookmarkStart w:id="0" w:name="_GoBack"/>
      <w:bookmarkEnd w:id="0"/>
      <w:r w:rsidRPr="00FA3E7D">
        <w:rPr>
          <w:rFonts w:ascii="Arial" w:hAnsi="Arial" w:cs="Arial"/>
          <w:color w:val="000000" w:themeColor="text1"/>
          <w:highlight w:val="yellow"/>
        </w:rPr>
        <w:t>Print on Letterhead</w:t>
      </w:r>
    </w:p>
    <w:p w14:paraId="4DED1F74" w14:textId="77777777" w:rsidR="00FA7327" w:rsidRPr="00FA3E7D" w:rsidRDefault="00FA7327" w:rsidP="00FA7327">
      <w:pPr>
        <w:pStyle w:val="Header"/>
        <w:jc w:val="center"/>
        <w:rPr>
          <w:rFonts w:ascii="Arial" w:hAnsi="Arial" w:cs="Arial"/>
          <w:color w:val="000000" w:themeColor="text1"/>
        </w:rPr>
      </w:pPr>
      <w:r w:rsidRPr="00FA3E7D">
        <w:rPr>
          <w:rFonts w:ascii="Arial" w:hAnsi="Arial" w:cs="Arial"/>
          <w:color w:val="000000" w:themeColor="text1"/>
          <w:highlight w:val="yellow"/>
        </w:rPr>
        <w:t xml:space="preserve">Submit the letter through the </w:t>
      </w:r>
      <w:hyperlink r:id="rId6" w:history="1">
        <w:r w:rsidRPr="00FA3E7D">
          <w:rPr>
            <w:rStyle w:val="Hyperlink"/>
            <w:rFonts w:ascii="Arial" w:hAnsi="Arial" w:cs="Arial"/>
            <w:color w:val="000000" w:themeColor="text1"/>
            <w:highlight w:val="yellow"/>
          </w:rPr>
          <w:t>California Legislature Position Letter Portal</w:t>
        </w:r>
      </w:hyperlink>
    </w:p>
    <w:p w14:paraId="1CDC86C6" w14:textId="77777777" w:rsidR="00FA7327" w:rsidRPr="00FA3E7D" w:rsidRDefault="00FA7327" w:rsidP="00FA7327">
      <w:pPr>
        <w:pStyle w:val="Header"/>
        <w:jc w:val="center"/>
        <w:rPr>
          <w:rFonts w:ascii="Arial" w:hAnsi="Arial" w:cs="Arial"/>
          <w:color w:val="000000" w:themeColor="text1"/>
        </w:rPr>
      </w:pPr>
    </w:p>
    <w:p w14:paraId="532B2768" w14:textId="77777777" w:rsidR="00FA7327" w:rsidRPr="00FA3E7D" w:rsidRDefault="00FA7327" w:rsidP="00FA7327">
      <w:pPr>
        <w:pStyle w:val="Header"/>
        <w:jc w:val="center"/>
        <w:rPr>
          <w:rFonts w:ascii="Arial" w:hAnsi="Arial" w:cs="Arial"/>
          <w:color w:val="000000" w:themeColor="text1"/>
        </w:rPr>
      </w:pPr>
    </w:p>
    <w:p w14:paraId="39939394" w14:textId="77777777" w:rsidR="00FA7327" w:rsidRPr="00FA3E7D" w:rsidRDefault="00FA7327" w:rsidP="00FA7327">
      <w:pPr>
        <w:pStyle w:val="Header"/>
        <w:jc w:val="center"/>
        <w:rPr>
          <w:rFonts w:ascii="Arial" w:hAnsi="Arial" w:cs="Arial"/>
          <w:color w:val="000000" w:themeColor="text1"/>
        </w:rPr>
      </w:pPr>
    </w:p>
    <w:p w14:paraId="6D916396" w14:textId="77777777" w:rsidR="00FA7327" w:rsidRPr="00FA3E7D" w:rsidRDefault="00FA7327" w:rsidP="00FA7327">
      <w:pPr>
        <w:rPr>
          <w:rFonts w:ascii="Arial" w:hAnsi="Arial" w:cs="Arial"/>
          <w:color w:val="000000" w:themeColor="text1"/>
          <w:sz w:val="24"/>
          <w:szCs w:val="24"/>
        </w:rPr>
      </w:pPr>
      <w:r w:rsidRPr="00FA3E7D">
        <w:rPr>
          <w:rFonts w:ascii="Arial" w:hAnsi="Arial" w:cs="Arial"/>
          <w:color w:val="000000" w:themeColor="text1"/>
          <w:sz w:val="24"/>
          <w:szCs w:val="24"/>
          <w:highlight w:val="yellow"/>
        </w:rPr>
        <w:t>[DATE]</w:t>
      </w:r>
    </w:p>
    <w:p w14:paraId="7DA674FD" w14:textId="77777777" w:rsidR="00FA7327" w:rsidRPr="00FA3E7D" w:rsidRDefault="00FA7327" w:rsidP="00FA7327">
      <w:pPr>
        <w:jc w:val="both"/>
        <w:rPr>
          <w:rFonts w:ascii="Arial" w:hAnsi="Arial" w:cs="Arial"/>
          <w:color w:val="000000" w:themeColor="text1"/>
          <w:sz w:val="24"/>
          <w:szCs w:val="24"/>
        </w:rPr>
      </w:pPr>
    </w:p>
    <w:p w14:paraId="7FDDC32C" w14:textId="77777777" w:rsidR="00FA7327" w:rsidRPr="00FA3E7D" w:rsidRDefault="00FA7327" w:rsidP="00FA7327">
      <w:pPr>
        <w:ind w:right="-360"/>
        <w:rPr>
          <w:rFonts w:ascii="Arial" w:hAnsi="Arial" w:cs="Arial"/>
          <w:color w:val="000000"/>
          <w:sz w:val="24"/>
          <w:szCs w:val="24"/>
        </w:rPr>
      </w:pPr>
      <w:r w:rsidRPr="00FA3E7D">
        <w:rPr>
          <w:rFonts w:ascii="Arial" w:hAnsi="Arial" w:cs="Arial"/>
          <w:color w:val="000000"/>
          <w:sz w:val="24"/>
          <w:szCs w:val="24"/>
        </w:rPr>
        <w:t>The Honorable Marie Alvarado-Gil</w:t>
      </w:r>
    </w:p>
    <w:p w14:paraId="7995679E" w14:textId="77777777" w:rsidR="00FA7327" w:rsidRPr="00FA3E7D" w:rsidRDefault="00FA7327" w:rsidP="00FA7327">
      <w:pPr>
        <w:ind w:right="-360"/>
        <w:rPr>
          <w:rFonts w:ascii="Arial" w:hAnsi="Arial" w:cs="Arial"/>
          <w:color w:val="000000"/>
          <w:sz w:val="24"/>
          <w:szCs w:val="24"/>
        </w:rPr>
      </w:pPr>
      <w:r w:rsidRPr="00FA3E7D">
        <w:rPr>
          <w:rFonts w:ascii="Arial" w:hAnsi="Arial" w:cs="Arial"/>
          <w:color w:val="000000"/>
          <w:sz w:val="24"/>
          <w:szCs w:val="24"/>
        </w:rPr>
        <w:t>Chair, Senate Human Services Committee</w:t>
      </w:r>
    </w:p>
    <w:p w14:paraId="73B50351" w14:textId="77777777" w:rsidR="00FA7327" w:rsidRPr="00FA3E7D" w:rsidRDefault="00FA7327" w:rsidP="00FA7327">
      <w:pPr>
        <w:ind w:right="-360"/>
        <w:rPr>
          <w:rFonts w:ascii="Arial" w:hAnsi="Arial" w:cs="Arial"/>
          <w:color w:val="000000"/>
          <w:sz w:val="24"/>
          <w:szCs w:val="24"/>
        </w:rPr>
      </w:pPr>
      <w:r w:rsidRPr="00FA3E7D">
        <w:rPr>
          <w:rFonts w:ascii="Arial" w:hAnsi="Arial" w:cs="Arial"/>
          <w:color w:val="000000"/>
          <w:sz w:val="24"/>
          <w:szCs w:val="24"/>
        </w:rPr>
        <w:t>1021 O Street, Suite 7240</w:t>
      </w:r>
    </w:p>
    <w:p w14:paraId="024D426D" w14:textId="77777777" w:rsidR="00FA7327" w:rsidRPr="00FA3E7D" w:rsidRDefault="00FA7327" w:rsidP="00FA7327">
      <w:pPr>
        <w:ind w:right="-360"/>
        <w:rPr>
          <w:rFonts w:ascii="Arial" w:hAnsi="Arial" w:cs="Arial"/>
          <w:color w:val="000000"/>
          <w:sz w:val="24"/>
          <w:szCs w:val="24"/>
        </w:rPr>
      </w:pPr>
      <w:r w:rsidRPr="00FA3E7D">
        <w:rPr>
          <w:rFonts w:ascii="Arial" w:hAnsi="Arial" w:cs="Arial"/>
          <w:color w:val="000000"/>
          <w:sz w:val="24"/>
          <w:szCs w:val="24"/>
        </w:rPr>
        <w:t>Sacramento, CA 95814</w:t>
      </w:r>
    </w:p>
    <w:p w14:paraId="68F9F6C8" w14:textId="77777777" w:rsidR="00FA7327" w:rsidRPr="00FA3E7D" w:rsidRDefault="00FA7327" w:rsidP="00FA7327">
      <w:pPr>
        <w:ind w:right="-360"/>
        <w:rPr>
          <w:rFonts w:ascii="Arial" w:hAnsi="Arial" w:cs="Arial"/>
          <w:color w:val="000000"/>
          <w:sz w:val="24"/>
          <w:szCs w:val="24"/>
        </w:rPr>
      </w:pPr>
    </w:p>
    <w:p w14:paraId="587D56C9" w14:textId="3ACF20A6" w:rsidR="00FA7327" w:rsidRPr="00FA3E7D" w:rsidRDefault="00FA7327" w:rsidP="00FA7327">
      <w:pPr>
        <w:ind w:right="-360"/>
        <w:rPr>
          <w:rFonts w:ascii="Arial" w:hAnsi="Arial" w:cs="Arial"/>
          <w:b/>
          <w:bCs/>
          <w:color w:val="000000"/>
          <w:sz w:val="24"/>
          <w:szCs w:val="24"/>
        </w:rPr>
      </w:pPr>
      <w:r w:rsidRPr="00FA3E7D">
        <w:rPr>
          <w:rFonts w:ascii="Arial" w:hAnsi="Arial" w:cs="Arial"/>
          <w:b/>
          <w:bCs/>
          <w:color w:val="000000"/>
          <w:sz w:val="24"/>
          <w:szCs w:val="24"/>
        </w:rPr>
        <w:t xml:space="preserve">RE: </w:t>
      </w:r>
      <w:r w:rsidRPr="00FA3E7D">
        <w:rPr>
          <w:rFonts w:ascii="Arial" w:hAnsi="Arial" w:cs="Arial"/>
          <w:b/>
          <w:bCs/>
          <w:color w:val="000000"/>
          <w:sz w:val="24"/>
          <w:szCs w:val="24"/>
        </w:rPr>
        <w:tab/>
      </w:r>
      <w:r w:rsidR="002A3C9F">
        <w:rPr>
          <w:rFonts w:ascii="Arial" w:hAnsi="Arial" w:cs="Arial"/>
          <w:b/>
          <w:bCs/>
          <w:color w:val="000000"/>
          <w:sz w:val="24"/>
          <w:szCs w:val="24"/>
        </w:rPr>
        <w:tab/>
      </w:r>
      <w:r w:rsidRPr="00FA3E7D">
        <w:rPr>
          <w:rFonts w:ascii="Arial" w:hAnsi="Arial" w:cs="Arial"/>
          <w:b/>
          <w:bCs/>
          <w:color w:val="000000"/>
          <w:sz w:val="24"/>
          <w:szCs w:val="24"/>
        </w:rPr>
        <w:t>SB 1396 (Alvarado-Gil)</w:t>
      </w:r>
      <w:r w:rsidR="003A050A">
        <w:rPr>
          <w:rFonts w:ascii="Arial" w:hAnsi="Arial" w:cs="Arial"/>
          <w:b/>
          <w:bCs/>
          <w:color w:val="000000"/>
          <w:sz w:val="24"/>
          <w:szCs w:val="24"/>
        </w:rPr>
        <w:t>, As Amended</w:t>
      </w:r>
      <w:r w:rsidR="00C30975">
        <w:rPr>
          <w:rFonts w:ascii="Arial" w:hAnsi="Arial" w:cs="Arial"/>
          <w:b/>
          <w:bCs/>
          <w:color w:val="000000"/>
          <w:sz w:val="24"/>
          <w:szCs w:val="24"/>
        </w:rPr>
        <w:t xml:space="preserve"> </w:t>
      </w:r>
    </w:p>
    <w:p w14:paraId="5B773EBA" w14:textId="77777777" w:rsidR="00FA7327" w:rsidRPr="00FA3E7D" w:rsidRDefault="00FA7327" w:rsidP="00FA7327">
      <w:pPr>
        <w:ind w:right="-360"/>
        <w:rPr>
          <w:rFonts w:ascii="Arial" w:hAnsi="Arial" w:cs="Arial"/>
          <w:b/>
          <w:sz w:val="24"/>
          <w:szCs w:val="24"/>
        </w:rPr>
      </w:pPr>
      <w:r w:rsidRPr="00FA3E7D">
        <w:rPr>
          <w:rFonts w:ascii="Arial" w:hAnsi="Arial" w:cs="Arial"/>
          <w:b/>
          <w:sz w:val="24"/>
          <w:szCs w:val="24"/>
        </w:rPr>
        <w:t>Position:</w:t>
      </w:r>
      <w:r w:rsidRPr="00FA3E7D">
        <w:rPr>
          <w:rFonts w:ascii="Arial" w:hAnsi="Arial" w:cs="Arial"/>
          <w:b/>
          <w:sz w:val="24"/>
          <w:szCs w:val="24"/>
        </w:rPr>
        <w:tab/>
        <w:t xml:space="preserve">SUPPORT </w:t>
      </w:r>
    </w:p>
    <w:p w14:paraId="08AE3A05" w14:textId="77777777" w:rsidR="00FA7327" w:rsidRPr="00FA3E7D" w:rsidRDefault="00FA7327" w:rsidP="00FA7327">
      <w:pPr>
        <w:ind w:right="-360"/>
        <w:rPr>
          <w:rFonts w:ascii="Arial" w:hAnsi="Arial" w:cs="Arial"/>
          <w:b/>
          <w:bCs/>
          <w:color w:val="000000"/>
          <w:sz w:val="24"/>
          <w:szCs w:val="24"/>
        </w:rPr>
      </w:pPr>
    </w:p>
    <w:p w14:paraId="1EF47A21" w14:textId="15923B43" w:rsidR="00FA7327" w:rsidRPr="00FA3E7D" w:rsidRDefault="00FA7327" w:rsidP="00FA7327">
      <w:pPr>
        <w:ind w:right="-360"/>
        <w:rPr>
          <w:rFonts w:ascii="Arial" w:hAnsi="Arial" w:cs="Arial"/>
          <w:color w:val="000000"/>
          <w:sz w:val="24"/>
          <w:szCs w:val="24"/>
        </w:rPr>
      </w:pPr>
      <w:r w:rsidRPr="00FA3E7D">
        <w:rPr>
          <w:rFonts w:ascii="Arial" w:hAnsi="Arial" w:cs="Arial"/>
          <w:color w:val="000000"/>
          <w:sz w:val="24"/>
          <w:szCs w:val="24"/>
        </w:rPr>
        <w:t>Dear Senator Alvarado-Gil</w:t>
      </w:r>
      <w:r w:rsidR="00FA3E7D" w:rsidRPr="00FA3E7D">
        <w:rPr>
          <w:rFonts w:ascii="Arial" w:hAnsi="Arial" w:cs="Arial"/>
          <w:color w:val="000000"/>
          <w:sz w:val="24"/>
          <w:szCs w:val="24"/>
        </w:rPr>
        <w:t xml:space="preserve"> and Members of the Committee</w:t>
      </w:r>
      <w:r w:rsidRPr="00FA3E7D">
        <w:rPr>
          <w:rFonts w:ascii="Arial" w:hAnsi="Arial" w:cs="Arial"/>
          <w:color w:val="000000"/>
          <w:sz w:val="24"/>
          <w:szCs w:val="24"/>
        </w:rPr>
        <w:t>,</w:t>
      </w:r>
    </w:p>
    <w:p w14:paraId="471F1FA5" w14:textId="77777777" w:rsidR="00FA7327" w:rsidRPr="00FA3E7D" w:rsidRDefault="00FA7327">
      <w:pPr>
        <w:rPr>
          <w:rFonts w:ascii="Arial" w:hAnsi="Arial" w:cs="Arial"/>
          <w:sz w:val="24"/>
          <w:szCs w:val="24"/>
        </w:rPr>
      </w:pPr>
    </w:p>
    <w:p w14:paraId="681D28A8" w14:textId="37245799" w:rsidR="00FA7327" w:rsidRPr="00FA3E7D" w:rsidRDefault="00FA7327">
      <w:pPr>
        <w:rPr>
          <w:rFonts w:ascii="Arial" w:hAnsi="Arial" w:cs="Arial"/>
          <w:color w:val="000000"/>
          <w:sz w:val="24"/>
          <w:szCs w:val="24"/>
        </w:rPr>
      </w:pPr>
      <w:r w:rsidRPr="00FA3E7D">
        <w:rPr>
          <w:rFonts w:ascii="Arial" w:hAnsi="Arial" w:cs="Arial"/>
          <w:color w:val="000000" w:themeColor="text1"/>
          <w:sz w:val="24"/>
          <w:szCs w:val="24"/>
          <w:highlight w:val="yellow"/>
        </w:rPr>
        <w:t>[Organization name]</w:t>
      </w:r>
      <w:r w:rsidRPr="00FA3E7D">
        <w:rPr>
          <w:rFonts w:ascii="Arial" w:hAnsi="Arial" w:cs="Arial"/>
          <w:color w:val="000000" w:themeColor="text1"/>
          <w:sz w:val="24"/>
          <w:szCs w:val="24"/>
        </w:rPr>
        <w:t xml:space="preserve"> is pleased to support SB 1396 (Alvarado-Gil), </w:t>
      </w:r>
      <w:r w:rsidR="003A050A">
        <w:rPr>
          <w:rFonts w:ascii="Arial" w:hAnsi="Arial" w:cs="Arial"/>
          <w:color w:val="000000" w:themeColor="text1"/>
          <w:sz w:val="24"/>
          <w:szCs w:val="24"/>
        </w:rPr>
        <w:t xml:space="preserve">as amended, </w:t>
      </w:r>
      <w:r w:rsidRPr="00FA3E7D">
        <w:rPr>
          <w:rFonts w:ascii="Arial" w:hAnsi="Arial" w:cs="Arial"/>
          <w:color w:val="000000" w:themeColor="text1"/>
          <w:sz w:val="24"/>
          <w:szCs w:val="24"/>
        </w:rPr>
        <w:t xml:space="preserve">which </w:t>
      </w:r>
      <w:r w:rsidRPr="00FA3E7D">
        <w:rPr>
          <w:rFonts w:ascii="Arial" w:hAnsi="Arial" w:cs="Arial"/>
          <w:color w:val="000000"/>
          <w:sz w:val="24"/>
          <w:szCs w:val="24"/>
        </w:rPr>
        <w:t xml:space="preserve">makes statutory changes to the California Department of Social Services (CDSS), CalWORKs Home Visiting Program (HVP) to allow participants in a voluntary evidence-based home visiting program to participate through the model’s recommended duration.  </w:t>
      </w:r>
    </w:p>
    <w:p w14:paraId="0763326F" w14:textId="77777777" w:rsidR="00FA7327" w:rsidRPr="00FA3E7D" w:rsidRDefault="00FA7327">
      <w:pPr>
        <w:rPr>
          <w:rFonts w:ascii="Arial" w:hAnsi="Arial" w:cs="Arial"/>
          <w:color w:val="000000"/>
          <w:sz w:val="24"/>
          <w:szCs w:val="24"/>
        </w:rPr>
      </w:pPr>
    </w:p>
    <w:p w14:paraId="6532A5AC" w14:textId="77777777" w:rsidR="00FA7327" w:rsidRPr="00FA3E7D" w:rsidRDefault="00FA7327" w:rsidP="00FA7327">
      <w:pPr>
        <w:pStyle w:val="Default"/>
        <w:rPr>
          <w:rFonts w:eastAsia="Times New Roman"/>
          <w:color w:val="000000" w:themeColor="text1"/>
        </w:rPr>
      </w:pPr>
      <w:r w:rsidRPr="00FA3E7D">
        <w:rPr>
          <w:rFonts w:eastAsia="Times New Roman"/>
          <w:color w:val="000000" w:themeColor="text1"/>
          <w:shd w:val="clear" w:color="auto" w:fill="FFFF00"/>
        </w:rPr>
        <w:t>Add information about your organization and connection to this issue.</w:t>
      </w:r>
      <w:r w:rsidRPr="00FA3E7D">
        <w:rPr>
          <w:rFonts w:eastAsia="Times New Roman"/>
          <w:color w:val="000000" w:themeColor="text1"/>
        </w:rPr>
        <w:t> </w:t>
      </w:r>
    </w:p>
    <w:p w14:paraId="24DC1D0E" w14:textId="77777777" w:rsidR="00FA7327" w:rsidRPr="00FA3E7D" w:rsidRDefault="00FA7327">
      <w:pPr>
        <w:rPr>
          <w:rFonts w:ascii="Arial" w:hAnsi="Arial" w:cs="Arial"/>
          <w:sz w:val="24"/>
          <w:szCs w:val="24"/>
        </w:rPr>
      </w:pPr>
    </w:p>
    <w:p w14:paraId="7B0157F4" w14:textId="4635A9C6" w:rsidR="00FA3E7D" w:rsidRPr="00F53B0B" w:rsidRDefault="00FA3E7D" w:rsidP="00D45B0F">
      <w:pPr>
        <w:rPr>
          <w:rFonts w:ascii="Arial" w:hAnsi="Arial" w:cs="Arial"/>
          <w:color w:val="000000"/>
          <w:sz w:val="24"/>
          <w:szCs w:val="24"/>
        </w:rPr>
      </w:pPr>
      <w:r w:rsidRPr="00F53B0B">
        <w:rPr>
          <w:rFonts w:ascii="Arial" w:hAnsi="Arial" w:cs="Arial"/>
          <w:color w:val="000000"/>
          <w:sz w:val="24"/>
          <w:szCs w:val="24"/>
        </w:rPr>
        <w:t>Voluntary evidence-based home visiting programs (HVPs) match trained professionals with expecting and new parents to help them with critical early development for their children. Research shows that participation in a HVP has immense benefits to the child(ren) and their families, such as better maternal and infant health, reduced emergency room visits, and increased safety practices. Long term, for children who participate to age 5, research shows improved language and cognitive development, improved math and reading scores, reduced absenteeism, and decreased school suspensions. For every $1 invested in HVPs, communities receive a benefit of up to $5.70 in savings in child welfare, K-12 education, and community safety.</w:t>
      </w:r>
      <w:r w:rsidRPr="00F53B0B">
        <w:rPr>
          <w:rFonts w:ascii="Arial" w:hAnsi="Arial" w:cs="Arial"/>
          <w:color w:val="000000"/>
          <w:sz w:val="24"/>
          <w:szCs w:val="24"/>
          <w:vertAlign w:val="superscript"/>
        </w:rPr>
        <w:footnoteReference w:id="1"/>
      </w:r>
      <w:r w:rsidRPr="00F53B0B">
        <w:rPr>
          <w:rFonts w:ascii="Arial" w:hAnsi="Arial" w:cs="Arial"/>
          <w:color w:val="000000"/>
          <w:sz w:val="24"/>
          <w:szCs w:val="24"/>
          <w:vertAlign w:val="superscript"/>
        </w:rPr>
        <w:t xml:space="preserve"> </w:t>
      </w:r>
    </w:p>
    <w:p w14:paraId="55A4B337" w14:textId="77777777" w:rsidR="00FA7327" w:rsidRPr="00F53B0B" w:rsidRDefault="00FA7327">
      <w:pPr>
        <w:rPr>
          <w:rFonts w:ascii="Arial" w:hAnsi="Arial" w:cs="Arial"/>
          <w:color w:val="000000"/>
          <w:sz w:val="24"/>
          <w:szCs w:val="24"/>
        </w:rPr>
      </w:pPr>
    </w:p>
    <w:p w14:paraId="1EE811BD" w14:textId="61B5D5EB" w:rsidR="00FA3E7D" w:rsidRPr="00F53B0B" w:rsidRDefault="00FA3E7D">
      <w:pPr>
        <w:rPr>
          <w:rFonts w:ascii="Arial" w:hAnsi="Arial" w:cs="Arial"/>
          <w:color w:val="000000"/>
          <w:sz w:val="24"/>
          <w:szCs w:val="24"/>
        </w:rPr>
      </w:pPr>
      <w:r w:rsidRPr="00F53B0B">
        <w:rPr>
          <w:rFonts w:ascii="Arial" w:hAnsi="Arial" w:cs="Arial"/>
          <w:color w:val="000000"/>
          <w:sz w:val="24"/>
          <w:szCs w:val="24"/>
        </w:rPr>
        <w:t xml:space="preserve">Under existing law, the CalWORKs HVP can only be offered to pregnant individuals and families with a child under 24 months of age. Those families may receive CalWORKs HVP services for 24 months or until the child’s second birthday, whichever is later.  </w:t>
      </w:r>
      <w:r w:rsidR="00F53B0B" w:rsidRPr="00F53B0B">
        <w:rPr>
          <w:rFonts w:ascii="Arial" w:hAnsi="Arial" w:cs="Arial"/>
          <w:color w:val="000000"/>
          <w:sz w:val="24"/>
          <w:szCs w:val="24"/>
        </w:rPr>
        <w:t>Both requirements</w:t>
      </w:r>
      <w:r w:rsidRPr="00F53B0B">
        <w:rPr>
          <w:rFonts w:ascii="Arial" w:hAnsi="Arial" w:cs="Arial"/>
          <w:color w:val="000000"/>
          <w:sz w:val="24"/>
          <w:szCs w:val="24"/>
        </w:rPr>
        <w:t xml:space="preserve"> are not </w:t>
      </w:r>
      <w:r w:rsidR="00F53B0B">
        <w:rPr>
          <w:rFonts w:ascii="Arial" w:hAnsi="Arial" w:cs="Arial"/>
          <w:color w:val="000000"/>
          <w:sz w:val="24"/>
          <w:szCs w:val="24"/>
        </w:rPr>
        <w:t xml:space="preserve">in </w:t>
      </w:r>
      <w:r w:rsidRPr="00F53B0B">
        <w:rPr>
          <w:rFonts w:ascii="Arial" w:hAnsi="Arial" w:cs="Arial"/>
          <w:color w:val="000000"/>
          <w:sz w:val="24"/>
          <w:szCs w:val="24"/>
        </w:rPr>
        <w:t>align</w:t>
      </w:r>
      <w:r w:rsidR="00F53B0B">
        <w:rPr>
          <w:rFonts w:ascii="Arial" w:hAnsi="Arial" w:cs="Arial"/>
          <w:color w:val="000000"/>
          <w:sz w:val="24"/>
          <w:szCs w:val="24"/>
        </w:rPr>
        <w:t>ment with</w:t>
      </w:r>
      <w:r w:rsidR="003A050A">
        <w:rPr>
          <w:rFonts w:ascii="Arial" w:hAnsi="Arial" w:cs="Arial"/>
          <w:color w:val="000000"/>
          <w:sz w:val="24"/>
          <w:szCs w:val="24"/>
        </w:rPr>
        <w:t xml:space="preserve"> the enrollment and duration of</w:t>
      </w:r>
      <w:r w:rsidRPr="00F53B0B">
        <w:rPr>
          <w:rFonts w:ascii="Arial" w:hAnsi="Arial" w:cs="Arial"/>
          <w:color w:val="000000"/>
          <w:sz w:val="24"/>
          <w:szCs w:val="24"/>
        </w:rPr>
        <w:t xml:space="preserve"> all the evidenced-based programs offered in the CalWORKs HVP.  </w:t>
      </w:r>
      <w:r w:rsidR="00F53B0B" w:rsidRPr="00F53B0B">
        <w:rPr>
          <w:rFonts w:ascii="Arial" w:hAnsi="Arial" w:cs="Arial"/>
          <w:color w:val="000000"/>
          <w:sz w:val="24"/>
          <w:szCs w:val="24"/>
        </w:rPr>
        <w:t xml:space="preserve">SB 1396 rectifies these issues by extending the enrollment timeframe from a child under 24 months of age to a child under 36 months of age and </w:t>
      </w:r>
      <w:r w:rsidR="004A1A23">
        <w:rPr>
          <w:rFonts w:ascii="Arial" w:hAnsi="Arial" w:cs="Arial"/>
          <w:color w:val="000000"/>
          <w:sz w:val="24"/>
          <w:szCs w:val="24"/>
        </w:rPr>
        <w:t xml:space="preserve">allows </w:t>
      </w:r>
      <w:r w:rsidR="00F53B0B" w:rsidRPr="00F53B0B">
        <w:rPr>
          <w:rFonts w:ascii="Arial" w:hAnsi="Arial" w:cs="Arial"/>
          <w:color w:val="000000"/>
          <w:sz w:val="24"/>
          <w:szCs w:val="24"/>
        </w:rPr>
        <w:t xml:space="preserve">CalWORKs HVP </w:t>
      </w:r>
      <w:r w:rsidR="004A1A23">
        <w:rPr>
          <w:rFonts w:ascii="Arial" w:hAnsi="Arial" w:cs="Arial"/>
          <w:color w:val="000000"/>
          <w:sz w:val="24"/>
          <w:szCs w:val="24"/>
        </w:rPr>
        <w:t>voluntary participants to complete the full duration of a chosen model.</w:t>
      </w:r>
      <w:r w:rsidR="00F53B0B" w:rsidRPr="00F53B0B">
        <w:rPr>
          <w:rFonts w:ascii="Arial" w:hAnsi="Arial" w:cs="Arial"/>
          <w:color w:val="000000"/>
          <w:sz w:val="24"/>
          <w:szCs w:val="24"/>
        </w:rPr>
        <w:t xml:space="preserve"> This would align the CalWORKs HVP with current practices that follow a model’s fidelity and move in stride with the CHVP under CDPH.  These changes will provide continuity of HVP services to participating CalWORKs </w:t>
      </w:r>
      <w:r w:rsidR="00F53B0B" w:rsidRPr="00F53B0B">
        <w:rPr>
          <w:rFonts w:ascii="Arial" w:hAnsi="Arial" w:cs="Arial"/>
          <w:color w:val="000000"/>
          <w:sz w:val="24"/>
          <w:szCs w:val="24"/>
        </w:rPr>
        <w:lastRenderedPageBreak/>
        <w:t>families and help to maximize the health and developmental benefits of the program for those families.</w:t>
      </w:r>
    </w:p>
    <w:p w14:paraId="6FE79208" w14:textId="77777777" w:rsidR="00FA3E7D" w:rsidRPr="00F53B0B" w:rsidRDefault="00FA3E7D">
      <w:pPr>
        <w:rPr>
          <w:rFonts w:ascii="Arial" w:hAnsi="Arial" w:cs="Arial"/>
          <w:color w:val="000000"/>
          <w:sz w:val="24"/>
          <w:szCs w:val="24"/>
        </w:rPr>
      </w:pPr>
    </w:p>
    <w:p w14:paraId="69A03616" w14:textId="75646CEB" w:rsidR="00FA7327" w:rsidRPr="00FA3E7D" w:rsidRDefault="00FA7327" w:rsidP="00FA7327">
      <w:pPr>
        <w:rPr>
          <w:rFonts w:ascii="Arial" w:hAnsi="Arial" w:cs="Arial"/>
          <w:color w:val="000000" w:themeColor="text1"/>
          <w:sz w:val="24"/>
          <w:szCs w:val="24"/>
        </w:rPr>
      </w:pPr>
      <w:r w:rsidRPr="00FA3E7D">
        <w:rPr>
          <w:rFonts w:ascii="Arial" w:hAnsi="Arial" w:cs="Arial"/>
          <w:color w:val="000000" w:themeColor="text1"/>
          <w:sz w:val="24"/>
          <w:szCs w:val="24"/>
        </w:rPr>
        <w:t xml:space="preserve">For the reasons noted above, </w:t>
      </w:r>
      <w:r w:rsidRPr="00FA3E7D">
        <w:rPr>
          <w:rFonts w:ascii="Arial" w:hAnsi="Arial" w:cs="Arial"/>
          <w:color w:val="000000" w:themeColor="text1"/>
          <w:sz w:val="24"/>
          <w:szCs w:val="24"/>
          <w:highlight w:val="yellow"/>
        </w:rPr>
        <w:t>[Organization]</w:t>
      </w:r>
      <w:r w:rsidRPr="00FA3E7D">
        <w:rPr>
          <w:rFonts w:ascii="Arial" w:hAnsi="Arial" w:cs="Arial"/>
          <w:color w:val="000000" w:themeColor="text1"/>
          <w:sz w:val="24"/>
          <w:szCs w:val="24"/>
        </w:rPr>
        <w:t xml:space="preserve"> supports SB 1</w:t>
      </w:r>
      <w:r w:rsidR="00FA3E7D" w:rsidRPr="00FA3E7D">
        <w:rPr>
          <w:rFonts w:ascii="Arial" w:hAnsi="Arial" w:cs="Arial"/>
          <w:color w:val="000000" w:themeColor="text1"/>
          <w:sz w:val="24"/>
          <w:szCs w:val="24"/>
        </w:rPr>
        <w:t>396</w:t>
      </w:r>
      <w:r w:rsidRPr="00FA3E7D">
        <w:rPr>
          <w:rFonts w:ascii="Arial" w:hAnsi="Arial" w:cs="Arial"/>
          <w:color w:val="000000" w:themeColor="text1"/>
          <w:sz w:val="24"/>
          <w:szCs w:val="24"/>
        </w:rPr>
        <w:t xml:space="preserve"> and requests your support on the measure.  </w:t>
      </w:r>
    </w:p>
    <w:p w14:paraId="4247C70E" w14:textId="77777777" w:rsidR="00FA7327" w:rsidRPr="00FA3E7D" w:rsidRDefault="00FA7327" w:rsidP="00FA7327">
      <w:pPr>
        <w:spacing w:line="252" w:lineRule="auto"/>
        <w:jc w:val="both"/>
        <w:rPr>
          <w:rFonts w:ascii="Arial" w:hAnsi="Arial" w:cs="Arial"/>
          <w:color w:val="000000" w:themeColor="text1"/>
          <w:sz w:val="24"/>
          <w:szCs w:val="24"/>
        </w:rPr>
      </w:pPr>
    </w:p>
    <w:p w14:paraId="56AC2E7D" w14:textId="77777777" w:rsidR="00FA7327" w:rsidRPr="00FA3E7D" w:rsidRDefault="00FA7327" w:rsidP="00FA7327">
      <w:pPr>
        <w:spacing w:line="252" w:lineRule="auto"/>
        <w:ind w:left="-360" w:firstLine="360"/>
        <w:jc w:val="both"/>
        <w:rPr>
          <w:rFonts w:ascii="Arial" w:hAnsi="Arial" w:cs="Arial"/>
          <w:color w:val="000000" w:themeColor="text1"/>
          <w:sz w:val="24"/>
          <w:szCs w:val="24"/>
        </w:rPr>
      </w:pPr>
      <w:r w:rsidRPr="00FA3E7D">
        <w:rPr>
          <w:rFonts w:ascii="Arial" w:hAnsi="Arial" w:cs="Arial"/>
          <w:color w:val="000000" w:themeColor="text1"/>
          <w:sz w:val="24"/>
          <w:szCs w:val="24"/>
        </w:rPr>
        <w:t xml:space="preserve">Sincerely, </w:t>
      </w:r>
    </w:p>
    <w:p w14:paraId="2680596A" w14:textId="77777777" w:rsidR="00FA7327" w:rsidRPr="00FA3E7D" w:rsidRDefault="00FA7327" w:rsidP="00FA7327">
      <w:pPr>
        <w:spacing w:line="252" w:lineRule="auto"/>
        <w:ind w:left="-360" w:firstLine="360"/>
        <w:jc w:val="both"/>
        <w:rPr>
          <w:rFonts w:ascii="Arial" w:hAnsi="Arial" w:cs="Arial"/>
          <w:color w:val="000000" w:themeColor="text1"/>
          <w:sz w:val="24"/>
          <w:szCs w:val="24"/>
        </w:rPr>
      </w:pPr>
    </w:p>
    <w:p w14:paraId="24F2EF7B" w14:textId="77777777" w:rsidR="00FA7327" w:rsidRPr="00FA3E7D" w:rsidRDefault="00FA7327" w:rsidP="00FA7327">
      <w:pPr>
        <w:spacing w:line="252" w:lineRule="auto"/>
        <w:ind w:left="-360" w:firstLine="360"/>
        <w:jc w:val="both"/>
        <w:rPr>
          <w:rFonts w:ascii="Arial" w:hAnsi="Arial" w:cs="Arial"/>
          <w:color w:val="000000" w:themeColor="text1"/>
          <w:sz w:val="24"/>
          <w:szCs w:val="24"/>
        </w:rPr>
      </w:pPr>
    </w:p>
    <w:p w14:paraId="16DA0F76" w14:textId="77777777" w:rsidR="00FA7327" w:rsidRPr="00FA3E7D" w:rsidRDefault="00FA7327" w:rsidP="00FA7327">
      <w:pPr>
        <w:spacing w:line="252" w:lineRule="auto"/>
        <w:ind w:left="-360" w:firstLine="360"/>
        <w:jc w:val="both"/>
        <w:rPr>
          <w:rFonts w:ascii="Arial" w:hAnsi="Arial" w:cs="Arial"/>
          <w:color w:val="000000" w:themeColor="text1"/>
          <w:sz w:val="24"/>
          <w:szCs w:val="24"/>
        </w:rPr>
      </w:pPr>
    </w:p>
    <w:p w14:paraId="468FEA2C" w14:textId="77777777" w:rsidR="00FA7327" w:rsidRDefault="00FA7327" w:rsidP="00FA7327">
      <w:pPr>
        <w:rPr>
          <w:rFonts w:ascii="Arial" w:hAnsi="Arial" w:cs="Arial"/>
          <w:color w:val="000000" w:themeColor="text1"/>
          <w:sz w:val="24"/>
          <w:szCs w:val="24"/>
        </w:rPr>
      </w:pPr>
      <w:r w:rsidRPr="00FA3E7D">
        <w:rPr>
          <w:rFonts w:ascii="Arial" w:hAnsi="Arial" w:cs="Arial"/>
          <w:color w:val="000000" w:themeColor="text1"/>
          <w:sz w:val="24"/>
          <w:szCs w:val="24"/>
          <w:highlight w:val="yellow"/>
        </w:rPr>
        <w:t>[Name, Title]</w:t>
      </w:r>
      <w:r w:rsidRPr="00FA3E7D">
        <w:rPr>
          <w:rFonts w:ascii="Arial" w:hAnsi="Arial" w:cs="Arial"/>
          <w:color w:val="000000" w:themeColor="text1"/>
          <w:sz w:val="24"/>
          <w:szCs w:val="24"/>
        </w:rPr>
        <w:t xml:space="preserve">  </w:t>
      </w:r>
    </w:p>
    <w:p w14:paraId="0D0E6C7B" w14:textId="77777777" w:rsidR="00F53B0B" w:rsidRDefault="00F53B0B" w:rsidP="00FA7327">
      <w:pPr>
        <w:rPr>
          <w:rFonts w:ascii="Arial" w:hAnsi="Arial" w:cs="Arial"/>
          <w:color w:val="000000" w:themeColor="text1"/>
          <w:sz w:val="24"/>
          <w:szCs w:val="24"/>
        </w:rPr>
      </w:pPr>
    </w:p>
    <w:p w14:paraId="0EBC59B9" w14:textId="77777777" w:rsidR="00F53B0B" w:rsidRPr="00FA3E7D" w:rsidRDefault="00F53B0B" w:rsidP="00FA7327">
      <w:pPr>
        <w:rPr>
          <w:rFonts w:ascii="Arial" w:hAnsi="Arial" w:cs="Arial"/>
          <w:color w:val="000000" w:themeColor="text1"/>
          <w:sz w:val="24"/>
          <w:szCs w:val="24"/>
        </w:rPr>
      </w:pPr>
    </w:p>
    <w:p w14:paraId="12640493" w14:textId="738B1065" w:rsidR="00FA7327" w:rsidRPr="00FA3E7D" w:rsidRDefault="00FA7327" w:rsidP="00FA7327">
      <w:pPr>
        <w:spacing w:line="252" w:lineRule="auto"/>
        <w:ind w:left="-360" w:firstLine="360"/>
        <w:jc w:val="both"/>
        <w:rPr>
          <w:rFonts w:ascii="Arial" w:hAnsi="Arial" w:cs="Arial"/>
          <w:color w:val="000000" w:themeColor="text1"/>
          <w:sz w:val="24"/>
          <w:szCs w:val="24"/>
        </w:rPr>
      </w:pPr>
      <w:r w:rsidRPr="00FA3E7D">
        <w:rPr>
          <w:rFonts w:ascii="Arial" w:hAnsi="Arial" w:cs="Arial"/>
          <w:color w:val="000000" w:themeColor="text1"/>
          <w:sz w:val="24"/>
          <w:szCs w:val="24"/>
        </w:rPr>
        <w:t>cc:</w:t>
      </w:r>
      <w:r w:rsidRPr="00FA3E7D">
        <w:rPr>
          <w:rFonts w:ascii="Arial" w:hAnsi="Arial" w:cs="Arial"/>
          <w:color w:val="000000" w:themeColor="text1"/>
          <w:sz w:val="24"/>
          <w:szCs w:val="24"/>
        </w:rPr>
        <w:tab/>
        <w:t>Members and Staff, Senate Committee on H</w:t>
      </w:r>
      <w:r w:rsidR="00FA3E7D" w:rsidRPr="00FA3E7D">
        <w:rPr>
          <w:rFonts w:ascii="Arial" w:hAnsi="Arial" w:cs="Arial"/>
          <w:color w:val="000000" w:themeColor="text1"/>
          <w:sz w:val="24"/>
          <w:szCs w:val="24"/>
        </w:rPr>
        <w:t>uman Services</w:t>
      </w:r>
    </w:p>
    <w:p w14:paraId="6441C41F" w14:textId="77777777" w:rsidR="00FA7327" w:rsidRPr="00FA3E7D" w:rsidRDefault="00FA7327" w:rsidP="00FA7327">
      <w:pPr>
        <w:ind w:firstLine="720"/>
        <w:rPr>
          <w:rFonts w:ascii="Arial" w:hAnsi="Arial" w:cs="Arial"/>
          <w:color w:val="000000" w:themeColor="text1"/>
          <w:sz w:val="24"/>
          <w:szCs w:val="24"/>
        </w:rPr>
      </w:pPr>
    </w:p>
    <w:p w14:paraId="7A158929" w14:textId="77777777" w:rsidR="00FA7327" w:rsidRPr="00FA3E7D" w:rsidRDefault="00FA7327">
      <w:pPr>
        <w:rPr>
          <w:rFonts w:ascii="Arial" w:hAnsi="Arial" w:cs="Arial"/>
          <w:sz w:val="24"/>
          <w:szCs w:val="24"/>
        </w:rPr>
      </w:pPr>
    </w:p>
    <w:sectPr w:rsidR="00FA7327" w:rsidRPr="00FA3E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6FCE8" w14:textId="77777777" w:rsidR="00C71015" w:rsidRDefault="00C71015" w:rsidP="00FA3E7D">
      <w:r>
        <w:separator/>
      </w:r>
    </w:p>
  </w:endnote>
  <w:endnote w:type="continuationSeparator" w:id="0">
    <w:p w14:paraId="353624F3" w14:textId="77777777" w:rsidR="00C71015" w:rsidRDefault="00C71015" w:rsidP="00FA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tiv Grotesk">
    <w:altName w:val="Arial"/>
    <w:charset w:val="00"/>
    <w:family w:val="swiss"/>
    <w:pitch w:val="variable"/>
    <w:sig w:usb0="00000000" w:usb1="D000FFFB" w:usb2="00000028"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modern"/>
    <w:notTrueType/>
    <w:pitch w:val="variable"/>
    <w:sig w:usb0="A00002FF" w:usb1="4000005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8060F" w14:textId="77777777" w:rsidR="00C71015" w:rsidRDefault="00C71015" w:rsidP="00FA3E7D">
      <w:r>
        <w:separator/>
      </w:r>
    </w:p>
  </w:footnote>
  <w:footnote w:type="continuationSeparator" w:id="0">
    <w:p w14:paraId="258A2895" w14:textId="77777777" w:rsidR="00C71015" w:rsidRDefault="00C71015" w:rsidP="00FA3E7D">
      <w:r>
        <w:continuationSeparator/>
      </w:r>
    </w:p>
  </w:footnote>
  <w:footnote w:id="1">
    <w:p w14:paraId="7D9815E3" w14:textId="77777777" w:rsidR="00FA3E7D" w:rsidRDefault="00FA3E7D" w:rsidP="00FA3E7D">
      <w:pPr>
        <w:pStyle w:val="FootnoteText"/>
      </w:pPr>
      <w:r>
        <w:rPr>
          <w:rStyle w:val="FootnoteReference"/>
        </w:rPr>
        <w:footnoteRef/>
      </w:r>
      <w:r>
        <w:t xml:space="preserve"> </w:t>
      </w:r>
      <w:r>
        <w:rPr>
          <w:rFonts w:ascii="Gotham Book" w:hAnsi="Gotham Book"/>
          <w:sz w:val="16"/>
          <w:szCs w:val="16"/>
        </w:rPr>
        <w:t>Home Visiting: Improving Outcomes for Children. https://www.ncsl.org/human-services/home-visitingimproving-outcomes-for-children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27"/>
    <w:rsid w:val="002A3C9F"/>
    <w:rsid w:val="003A050A"/>
    <w:rsid w:val="004A1A23"/>
    <w:rsid w:val="006D144E"/>
    <w:rsid w:val="00946DE8"/>
    <w:rsid w:val="00BB343D"/>
    <w:rsid w:val="00C30975"/>
    <w:rsid w:val="00C71015"/>
    <w:rsid w:val="00D45B0F"/>
    <w:rsid w:val="00F53B0B"/>
    <w:rsid w:val="00FA3E7D"/>
    <w:rsid w:val="00FA7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132A1"/>
  <w15:chartTrackingRefBased/>
  <w15:docId w15:val="{3A8886FE-EA51-49D6-BFB5-42045C5C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327"/>
    <w:pPr>
      <w:spacing w:after="0" w:line="240" w:lineRule="auto"/>
    </w:pPr>
    <w:rPr>
      <w:rFonts w:ascii="Aktiv Grotesk" w:hAnsi="Aktiv Grotesk" w:cs="Aktiv Grotesk"/>
      <w:color w:val="323E4F" w:themeColor="text2" w:themeShade="BF"/>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327"/>
    <w:rPr>
      <w:color w:val="0000FF"/>
      <w:u w:val="single"/>
    </w:rPr>
  </w:style>
  <w:style w:type="paragraph" w:styleId="Header">
    <w:name w:val="header"/>
    <w:basedOn w:val="Normal"/>
    <w:link w:val="HeaderChar"/>
    <w:uiPriority w:val="99"/>
    <w:unhideWhenUsed/>
    <w:rsid w:val="00FA7327"/>
    <w:pPr>
      <w:tabs>
        <w:tab w:val="center" w:pos="4680"/>
        <w:tab w:val="right" w:pos="9360"/>
      </w:tabs>
    </w:pPr>
    <w:rPr>
      <w:rFonts w:asciiTheme="minorHAnsi" w:eastAsiaTheme="minorEastAsia" w:hAnsiTheme="minorHAnsi" w:cstheme="minorBidi"/>
      <w:color w:val="auto"/>
      <w:sz w:val="24"/>
      <w:szCs w:val="24"/>
    </w:rPr>
  </w:style>
  <w:style w:type="character" w:customStyle="1" w:styleId="HeaderChar">
    <w:name w:val="Header Char"/>
    <w:basedOn w:val="DefaultParagraphFont"/>
    <w:link w:val="Header"/>
    <w:uiPriority w:val="99"/>
    <w:rsid w:val="00FA7327"/>
    <w:rPr>
      <w:rFonts w:eastAsiaTheme="minorEastAsia"/>
      <w:kern w:val="0"/>
      <w:sz w:val="24"/>
      <w:szCs w:val="24"/>
      <w14:ligatures w14:val="none"/>
    </w:rPr>
  </w:style>
  <w:style w:type="paragraph" w:customStyle="1" w:styleId="Default">
    <w:name w:val="Default"/>
    <w:rsid w:val="00FA7327"/>
    <w:pPr>
      <w:autoSpaceDE w:val="0"/>
      <w:autoSpaceDN w:val="0"/>
      <w:adjustRightInd w:val="0"/>
      <w:spacing w:after="0" w:line="240" w:lineRule="auto"/>
    </w:pPr>
    <w:rPr>
      <w:rFonts w:ascii="Arial" w:hAnsi="Arial" w:cs="Arial"/>
      <w:color w:val="000000"/>
      <w:kern w:val="0"/>
      <w:sz w:val="24"/>
      <w:szCs w:val="24"/>
      <w14:ligatures w14:val="none"/>
    </w:rPr>
  </w:style>
  <w:style w:type="paragraph" w:styleId="FootnoteText">
    <w:name w:val="footnote text"/>
    <w:basedOn w:val="Normal"/>
    <w:link w:val="FootnoteTextChar"/>
    <w:uiPriority w:val="99"/>
    <w:semiHidden/>
    <w:unhideWhenUsed/>
    <w:rsid w:val="00FA3E7D"/>
    <w:rPr>
      <w:rFonts w:asciiTheme="minorHAnsi" w:hAnsiTheme="minorHAnsi" w:cstheme="minorBidi"/>
      <w:color w:val="auto"/>
      <w:kern w:val="2"/>
      <w:sz w:val="20"/>
      <w:szCs w:val="20"/>
      <w14:ligatures w14:val="standardContextual"/>
    </w:rPr>
  </w:style>
  <w:style w:type="character" w:customStyle="1" w:styleId="FootnoteTextChar">
    <w:name w:val="Footnote Text Char"/>
    <w:basedOn w:val="DefaultParagraphFont"/>
    <w:link w:val="FootnoteText"/>
    <w:uiPriority w:val="99"/>
    <w:semiHidden/>
    <w:rsid w:val="00FA3E7D"/>
    <w:rPr>
      <w:sz w:val="20"/>
      <w:szCs w:val="20"/>
    </w:rPr>
  </w:style>
  <w:style w:type="character" w:styleId="FootnoteReference">
    <w:name w:val="footnote reference"/>
    <w:basedOn w:val="DefaultParagraphFont"/>
    <w:uiPriority w:val="99"/>
    <w:semiHidden/>
    <w:unhideWhenUsed/>
    <w:rsid w:val="00FA3E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84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legislation.lc.ca.gov/Advocate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2289</Characters>
  <Application>Microsoft Office Word</Application>
  <DocSecurity>4</DocSecurity>
  <Lines>91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Lewis</dc:creator>
  <cp:keywords/>
  <dc:description/>
  <cp:lastModifiedBy>Harnik, Erica</cp:lastModifiedBy>
  <cp:revision>2</cp:revision>
  <cp:lastPrinted>2024-04-01T23:29:00Z</cp:lastPrinted>
  <dcterms:created xsi:type="dcterms:W3CDTF">2024-04-09T17:21:00Z</dcterms:created>
  <dcterms:modified xsi:type="dcterms:W3CDTF">2024-04-09T17:21:00Z</dcterms:modified>
</cp:coreProperties>
</file>