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CC" w:rsidRPr="00E16039" w:rsidRDefault="004D2ECC" w:rsidP="00CF0088">
      <w:pPr>
        <w:contextualSpacing/>
        <w:rPr>
          <w:rFonts w:asciiTheme="majorHAnsi" w:hAnsiTheme="majorHAnsi" w:cstheme="majorHAnsi"/>
        </w:rPr>
      </w:pPr>
    </w:p>
    <w:tbl>
      <w:tblPr>
        <w:tblStyle w:val="a"/>
        <w:tblW w:w="13320" w:type="dxa"/>
        <w:tblInd w:w="10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600" w:firstRow="0" w:lastRow="0" w:firstColumn="0" w:lastColumn="0" w:noHBand="1" w:noVBand="1"/>
      </w:tblPr>
      <w:tblGrid>
        <w:gridCol w:w="1080"/>
        <w:gridCol w:w="12240"/>
      </w:tblGrid>
      <w:tr w:rsidR="00065D21" w:rsidRPr="00E16039" w:rsidTr="00065D21">
        <w:tc>
          <w:tcPr>
            <w:tcW w:w="13320" w:type="dxa"/>
            <w:gridSpan w:val="2"/>
            <w:tcBorders>
              <w:bottom w:val="nil"/>
            </w:tcBorders>
            <w:shd w:val="clear" w:color="auto" w:fill="auto"/>
            <w:tcMar>
              <w:top w:w="100" w:type="dxa"/>
              <w:left w:w="100" w:type="dxa"/>
              <w:bottom w:w="100" w:type="dxa"/>
              <w:right w:w="100" w:type="dxa"/>
            </w:tcMar>
          </w:tcPr>
          <w:p w:rsidR="00C25892" w:rsidRPr="00E16039" w:rsidRDefault="00B106CA" w:rsidP="00065D21">
            <w:pPr>
              <w:tabs>
                <w:tab w:val="left" w:pos="360"/>
              </w:tabs>
              <w:contextualSpacing/>
              <w:rPr>
                <w:rFonts w:asciiTheme="majorHAnsi" w:hAnsiTheme="majorHAnsi" w:cstheme="majorHAnsi"/>
                <w:u w:val="single"/>
                <w:shd w:val="clear" w:color="auto" w:fill="FFFFFF" w:themeFill="background1"/>
              </w:rPr>
            </w:pPr>
            <w:r w:rsidRPr="00E16039">
              <w:rPr>
                <w:rFonts w:asciiTheme="majorHAnsi" w:hAnsiTheme="majorHAnsi" w:cstheme="majorHAnsi"/>
                <w:b/>
              </w:rPr>
              <w:t xml:space="preserve">•  </w:t>
            </w:r>
            <w:r w:rsidR="00065D21" w:rsidRPr="00E16039">
              <w:rPr>
                <w:rFonts w:asciiTheme="majorHAnsi" w:hAnsiTheme="majorHAnsi" w:cstheme="majorHAnsi"/>
                <w:b/>
              </w:rPr>
              <w:t>PAGE 4 - 18078(l)(2) Definitions: Income Fluctuation</w:t>
            </w:r>
            <w:r w:rsidR="00065D21" w:rsidRPr="00E16039">
              <w:rPr>
                <w:rFonts w:asciiTheme="majorHAnsi" w:hAnsiTheme="majorHAnsi" w:cstheme="majorHAnsi"/>
              </w:rPr>
              <w:br/>
            </w:r>
          </w:p>
          <w:p w:rsidR="00065D21" w:rsidRPr="00E16039" w:rsidRDefault="00065D21" w:rsidP="00065D21">
            <w:pPr>
              <w:tabs>
                <w:tab w:val="left" w:pos="360"/>
              </w:tabs>
              <w:contextualSpacing/>
              <w:rPr>
                <w:rFonts w:asciiTheme="majorHAnsi" w:hAnsiTheme="majorHAnsi" w:cstheme="majorHAnsi"/>
                <w:u w:val="single"/>
              </w:rPr>
            </w:pPr>
            <w:r w:rsidRPr="00E16039">
              <w:rPr>
                <w:rFonts w:asciiTheme="majorHAnsi" w:hAnsiTheme="majorHAnsi" w:cstheme="majorHAnsi"/>
                <w:u w:val="single"/>
                <w:shd w:val="clear" w:color="auto" w:fill="FFFFFF" w:themeFill="background1"/>
              </w:rPr>
              <w:t>(2) Inconsistent</w:t>
            </w:r>
            <w:r w:rsidRPr="00E16039">
              <w:rPr>
                <w:rFonts w:asciiTheme="majorHAnsi" w:hAnsiTheme="majorHAnsi" w:cstheme="majorHAnsi"/>
                <w:b/>
                <w:strike/>
                <w:u w:val="single"/>
                <w:shd w:val="clear" w:color="auto" w:fill="FFFFFF" w:themeFill="background1"/>
              </w:rPr>
              <w:t>,</w:t>
            </w:r>
            <w:r w:rsidRPr="00E16039">
              <w:rPr>
                <w:rFonts w:asciiTheme="majorHAnsi" w:hAnsiTheme="majorHAnsi" w:cstheme="majorHAnsi"/>
                <w:b/>
                <w:u w:val="single"/>
                <w:shd w:val="clear" w:color="auto" w:fill="FFFFFF" w:themeFill="background1"/>
              </w:rPr>
              <w:t xml:space="preserve"> and/or</w:t>
            </w:r>
            <w:r w:rsidRPr="00E16039">
              <w:rPr>
                <w:rFonts w:asciiTheme="majorHAnsi" w:hAnsiTheme="majorHAnsi" w:cstheme="majorHAnsi"/>
                <w:u w:val="single"/>
                <w:shd w:val="clear" w:color="auto" w:fill="FFFFFF" w:themeFill="background1"/>
              </w:rPr>
              <w:t xml:space="preserve"> unstable </w:t>
            </w:r>
            <w:r w:rsidRPr="00E16039">
              <w:rPr>
                <w:rFonts w:asciiTheme="majorHAnsi" w:hAnsiTheme="majorHAnsi" w:cstheme="majorHAnsi"/>
                <w:b/>
                <w:strike/>
                <w:u w:val="single"/>
                <w:shd w:val="clear" w:color="auto" w:fill="FFFFFF" w:themeFill="background1"/>
              </w:rPr>
              <w:t>and/or</w:t>
            </w:r>
            <w:r w:rsidRPr="00E16039">
              <w:rPr>
                <w:rFonts w:asciiTheme="majorHAnsi" w:hAnsiTheme="majorHAnsi" w:cstheme="majorHAnsi"/>
                <w:strike/>
                <w:u w:val="single"/>
                <w:shd w:val="clear" w:color="auto" w:fill="FFFFFF" w:themeFill="background1"/>
              </w:rPr>
              <w:t xml:space="preserve"> </w:t>
            </w:r>
            <w:r w:rsidRPr="00E16039">
              <w:rPr>
                <w:rFonts w:asciiTheme="majorHAnsi" w:hAnsiTheme="majorHAnsi" w:cstheme="majorHAnsi"/>
                <w:b/>
                <w:strike/>
                <w:u w:val="single"/>
                <w:shd w:val="clear" w:color="auto" w:fill="FFFFFF" w:themeFill="background1"/>
              </w:rPr>
              <w:t>variable</w:t>
            </w:r>
            <w:r w:rsidRPr="00E16039">
              <w:rPr>
                <w:rFonts w:asciiTheme="majorHAnsi" w:hAnsiTheme="majorHAnsi" w:cstheme="majorHAnsi"/>
                <w:u w:val="single"/>
                <w:shd w:val="clear" w:color="auto" w:fill="FFFFFF" w:themeFill="background1"/>
              </w:rPr>
              <w:t xml:space="preserve"> employment, or self-employment resulting in an inconsistent pattern of income; or </w:t>
            </w:r>
          </w:p>
        </w:tc>
      </w:tr>
      <w:tr w:rsidR="003A5C30" w:rsidRPr="00E16039" w:rsidTr="00B831AD">
        <w:tc>
          <w:tcPr>
            <w:tcW w:w="13320" w:type="dxa"/>
            <w:gridSpan w:val="2"/>
            <w:tcBorders>
              <w:top w:val="nil"/>
            </w:tcBorders>
            <w:shd w:val="clear" w:color="auto" w:fill="auto"/>
            <w:tcMar>
              <w:top w:w="100" w:type="dxa"/>
              <w:left w:w="100" w:type="dxa"/>
              <w:bottom w:w="100" w:type="dxa"/>
              <w:right w:w="100" w:type="dxa"/>
            </w:tcMar>
          </w:tcPr>
          <w:p w:rsidR="003A5C30" w:rsidRPr="00E16039" w:rsidRDefault="003A5C30" w:rsidP="003A5C30">
            <w:pPr>
              <w:widowControl w:val="0"/>
              <w:pBdr>
                <w:top w:val="nil"/>
                <w:left w:val="nil"/>
                <w:bottom w:val="nil"/>
                <w:right w:val="nil"/>
                <w:between w:val="nil"/>
              </w:pBdr>
              <w:ind w:left="1070"/>
              <w:contextualSpacing/>
              <w:rPr>
                <w:rFonts w:asciiTheme="majorHAnsi" w:hAnsiTheme="majorHAnsi" w:cstheme="majorHAnsi"/>
                <w:lang w:val="en-US"/>
              </w:rPr>
            </w:pPr>
            <w:r w:rsidRPr="00E16039">
              <w:rPr>
                <w:rFonts w:asciiTheme="majorHAnsi" w:hAnsiTheme="majorHAnsi" w:cstheme="majorHAnsi"/>
                <w:b/>
              </w:rPr>
              <w:t>INPUT:</w:t>
            </w:r>
            <w:r w:rsidRPr="00E16039">
              <w:rPr>
                <w:rFonts w:asciiTheme="majorHAnsi" w:hAnsiTheme="majorHAnsi" w:cstheme="majorHAnsi"/>
              </w:rPr>
              <w:t xml:space="preserve">  This language as mended still lacks clarity.  For instance, does the language as written mean that ALL self-employment or just inconsistent/and or stable self-employment is considered “income fluctuation”?  </w:t>
            </w:r>
            <w:r w:rsidRPr="00E16039">
              <w:rPr>
                <w:rFonts w:asciiTheme="majorHAnsi" w:hAnsiTheme="majorHAnsi" w:cstheme="majorHAnsi"/>
                <w:lang w:val="en-US"/>
              </w:rPr>
              <w:t>This definition is unclear and suggests that any variation in income for a parent paid hourly could be considered fluctuating, and 12-months of income information would have to be collected per the section on calculation of income later in this document.</w:t>
            </w:r>
          </w:p>
          <w:p w:rsidR="003A5C30" w:rsidRPr="00E16039" w:rsidRDefault="003A5C30" w:rsidP="003A5C30">
            <w:pPr>
              <w:widowControl w:val="0"/>
              <w:pBdr>
                <w:top w:val="nil"/>
                <w:left w:val="nil"/>
                <w:bottom w:val="nil"/>
                <w:right w:val="nil"/>
                <w:between w:val="nil"/>
              </w:pBdr>
              <w:ind w:left="1070"/>
              <w:contextualSpacing/>
              <w:rPr>
                <w:rFonts w:asciiTheme="majorHAnsi" w:hAnsiTheme="majorHAnsi" w:cstheme="majorHAnsi"/>
                <w:lang w:val="en-US"/>
              </w:rPr>
            </w:pPr>
          </w:p>
          <w:p w:rsidR="003A5C30" w:rsidRPr="00E16039" w:rsidRDefault="003A5C30" w:rsidP="003A5C30">
            <w:pPr>
              <w:widowControl w:val="0"/>
              <w:pBdr>
                <w:top w:val="nil"/>
                <w:left w:val="nil"/>
                <w:bottom w:val="nil"/>
                <w:right w:val="nil"/>
                <w:between w:val="nil"/>
              </w:pBdr>
              <w:ind w:left="1070"/>
              <w:contextualSpacing/>
              <w:rPr>
                <w:rFonts w:asciiTheme="majorHAnsi" w:hAnsiTheme="majorHAnsi" w:cstheme="majorHAnsi"/>
                <w:lang w:val="en-US"/>
              </w:rPr>
            </w:pPr>
            <w:r w:rsidRPr="00E16039">
              <w:rPr>
                <w:rFonts w:asciiTheme="majorHAnsi" w:hAnsiTheme="majorHAnsi" w:cstheme="majorHAnsi"/>
                <w:lang w:val="en-US"/>
              </w:rPr>
              <w:t xml:space="preserve">SUGGESTED CLARIFICATION:     </w:t>
            </w:r>
          </w:p>
          <w:p w:rsidR="003A5C30" w:rsidRPr="00E16039" w:rsidRDefault="003A5C30" w:rsidP="003A5C30">
            <w:pPr>
              <w:widowControl w:val="0"/>
              <w:pBdr>
                <w:top w:val="nil"/>
                <w:left w:val="nil"/>
                <w:bottom w:val="nil"/>
                <w:right w:val="nil"/>
                <w:between w:val="nil"/>
              </w:pBdr>
              <w:ind w:left="1070"/>
              <w:contextualSpacing/>
              <w:rPr>
                <w:rFonts w:asciiTheme="majorHAnsi" w:hAnsiTheme="majorHAnsi" w:cstheme="majorHAnsi"/>
                <w:lang w:val="en-US"/>
              </w:rPr>
            </w:pPr>
            <w:r w:rsidRPr="00E16039">
              <w:rPr>
                <w:rFonts w:asciiTheme="majorHAnsi" w:hAnsiTheme="majorHAnsi" w:cstheme="majorHAnsi"/>
                <w:b/>
                <w:u w:val="single"/>
                <w:lang w:val="en-US"/>
              </w:rPr>
              <w:t xml:space="preserve"> (2) Inconsistent, unstable and/or variable employment, or self-employment resulting in an inconsistent pattern of income; or</w:t>
            </w:r>
          </w:p>
        </w:tc>
      </w:tr>
      <w:tr w:rsidR="00E16039" w:rsidRPr="00E16039" w:rsidTr="00B831AD">
        <w:tc>
          <w:tcPr>
            <w:tcW w:w="13320" w:type="dxa"/>
            <w:gridSpan w:val="2"/>
            <w:tcBorders>
              <w:top w:val="nil"/>
            </w:tcBorders>
            <w:shd w:val="clear" w:color="auto" w:fill="auto"/>
            <w:tcMar>
              <w:top w:w="100" w:type="dxa"/>
              <w:left w:w="100" w:type="dxa"/>
              <w:bottom w:w="100" w:type="dxa"/>
              <w:right w:w="100" w:type="dxa"/>
            </w:tcMar>
          </w:tcPr>
          <w:p w:rsidR="00253CBF" w:rsidRPr="00E16039" w:rsidRDefault="00253CBF" w:rsidP="00253CBF">
            <w:pPr>
              <w:widowControl w:val="0"/>
              <w:pBdr>
                <w:top w:val="nil"/>
                <w:left w:val="nil"/>
                <w:bottom w:val="nil"/>
                <w:right w:val="nil"/>
                <w:between w:val="nil"/>
              </w:pBdr>
              <w:ind w:left="1070" w:hanging="1070"/>
              <w:contextualSpacing/>
              <w:rPr>
                <w:rFonts w:asciiTheme="majorHAnsi" w:hAnsiTheme="majorHAnsi" w:cstheme="majorHAnsi"/>
                <w:b/>
              </w:rPr>
            </w:pPr>
            <w:r w:rsidRPr="00E16039">
              <w:rPr>
                <w:rFonts w:asciiTheme="majorHAnsi" w:hAnsiTheme="majorHAnsi" w:cstheme="majorHAnsi"/>
                <w:b/>
              </w:rPr>
              <w:t xml:space="preserve">•  PAGE 5 </w:t>
            </w:r>
            <w:r w:rsidR="00B82F0E" w:rsidRPr="00E16039">
              <w:rPr>
                <w:rFonts w:asciiTheme="majorHAnsi" w:hAnsiTheme="majorHAnsi" w:cstheme="majorHAnsi"/>
                <w:b/>
              </w:rPr>
              <w:t>– 18078 (t) Definitions: Self-Certification of Income</w:t>
            </w:r>
          </w:p>
          <w:p w:rsidR="00253CBF" w:rsidRPr="00E16039" w:rsidRDefault="00253CBF" w:rsidP="00253CBF">
            <w:pPr>
              <w:widowControl w:val="0"/>
              <w:pBdr>
                <w:top w:val="nil"/>
                <w:left w:val="nil"/>
                <w:bottom w:val="nil"/>
                <w:right w:val="nil"/>
                <w:between w:val="nil"/>
              </w:pBdr>
              <w:ind w:left="1070" w:hanging="1070"/>
              <w:contextualSpacing/>
              <w:rPr>
                <w:rFonts w:asciiTheme="majorHAnsi" w:hAnsiTheme="majorHAnsi" w:cstheme="majorHAnsi"/>
                <w:b/>
              </w:rPr>
            </w:pPr>
          </w:p>
          <w:p w:rsidR="00253CBF" w:rsidRPr="00E16039" w:rsidRDefault="00B82F0E" w:rsidP="00253CBF">
            <w:pPr>
              <w:widowControl w:val="0"/>
              <w:pBdr>
                <w:top w:val="nil"/>
                <w:left w:val="nil"/>
                <w:bottom w:val="nil"/>
                <w:right w:val="nil"/>
                <w:between w:val="nil"/>
              </w:pBdr>
              <w:ind w:left="1070" w:hanging="1070"/>
              <w:contextualSpacing/>
              <w:rPr>
                <w:rFonts w:asciiTheme="majorHAnsi" w:hAnsiTheme="majorHAnsi" w:cstheme="majorHAnsi"/>
                <w:u w:val="single"/>
              </w:rPr>
            </w:pPr>
            <w:r w:rsidRPr="00E16039">
              <w:rPr>
                <w:rFonts w:asciiTheme="majorHAnsi" w:hAnsiTheme="majorHAnsi" w:cstheme="majorHAnsi"/>
                <w:b/>
                <w:u w:val="single"/>
              </w:rPr>
              <w:t>(t</w:t>
            </w:r>
            <w:r w:rsidRPr="00E16039">
              <w:rPr>
                <w:rFonts w:asciiTheme="majorHAnsi" w:hAnsiTheme="majorHAnsi" w:cstheme="majorHAnsi"/>
                <w:b/>
                <w:strike/>
                <w:u w:val="single"/>
              </w:rPr>
              <w:t>)(s)(</w:t>
            </w:r>
            <w:r w:rsidRPr="00E16039">
              <w:rPr>
                <w:rFonts w:asciiTheme="majorHAnsi" w:hAnsiTheme="majorHAnsi" w:cstheme="majorHAnsi"/>
                <w:b/>
                <w:strike/>
              </w:rPr>
              <w:t>q)</w:t>
            </w:r>
            <w:r w:rsidRPr="00E16039">
              <w:rPr>
                <w:rFonts w:asciiTheme="majorHAnsi" w:hAnsiTheme="majorHAnsi" w:cstheme="majorHAnsi"/>
                <w:b/>
              </w:rPr>
              <w:t xml:space="preserve"> </w:t>
            </w:r>
            <w:r w:rsidRPr="00E16039">
              <w:rPr>
                <w:rFonts w:asciiTheme="majorHAnsi" w:hAnsiTheme="majorHAnsi" w:cstheme="majorHAnsi"/>
              </w:rPr>
              <w:t>“Self-Certification of Income” means a declaration signed by the parent under penalty of perjury identifying:</w:t>
            </w:r>
            <w:r w:rsidRPr="00E16039">
              <w:rPr>
                <w:rFonts w:asciiTheme="majorHAnsi" w:hAnsiTheme="majorHAnsi" w:cstheme="majorHAnsi"/>
                <w:u w:val="single"/>
              </w:rPr>
              <w:t xml:space="preserve"> to the extent known, the employer’s name, address, start date of work, the rate and frequency of pay, the total amount of income received for the preceding month(s), the type of work performed, and the hours and days worked.</w:t>
            </w:r>
          </w:p>
          <w:p w:rsidR="00B82F0E" w:rsidRPr="00E16039" w:rsidRDefault="00B82F0E" w:rsidP="00253CBF">
            <w:pPr>
              <w:widowControl w:val="0"/>
              <w:pBdr>
                <w:top w:val="nil"/>
                <w:left w:val="nil"/>
                <w:bottom w:val="nil"/>
                <w:right w:val="nil"/>
                <w:between w:val="nil"/>
              </w:pBdr>
              <w:ind w:left="1070" w:hanging="1070"/>
              <w:contextualSpacing/>
              <w:rPr>
                <w:rFonts w:asciiTheme="majorHAnsi" w:hAnsiTheme="majorHAnsi" w:cstheme="majorHAnsi"/>
                <w:b/>
              </w:rPr>
            </w:pP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w:t>
            </w:r>
            <w:r w:rsidRPr="00E16039">
              <w:rPr>
                <w:rFonts w:asciiTheme="majorHAnsi" w:hAnsiTheme="majorHAnsi" w:cstheme="majorHAnsi"/>
              </w:rPr>
              <w:t xml:space="preserve">This definition is specific to employment. However in 18084 (4) Documentation of Income Eligibility; Income and Family Fees It states the parent shall also provide documentation of all non-wage income, which includes, self-certification of any income for which no documentation is possible, and any verified child support payments as defined in section 18078. </w:t>
            </w: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r w:rsidRPr="00E16039">
              <w:rPr>
                <w:rFonts w:asciiTheme="majorHAnsi" w:hAnsiTheme="majorHAnsi" w:cstheme="majorHAnsi"/>
              </w:rPr>
              <w:t>For clarity, suggest that it be written as follows:</w:t>
            </w: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r w:rsidRPr="00E16039">
              <w:rPr>
                <w:rFonts w:asciiTheme="majorHAnsi" w:hAnsiTheme="majorHAnsi" w:cstheme="majorHAnsi"/>
              </w:rPr>
              <w:t xml:space="preserve">     (t)</w:t>
            </w:r>
            <w:r w:rsidRPr="00E16039">
              <w:rPr>
                <w:rFonts w:asciiTheme="majorHAnsi" w:hAnsiTheme="majorHAnsi" w:cstheme="majorHAnsi"/>
                <w:strike/>
              </w:rPr>
              <w:t>(s)(q)</w:t>
            </w:r>
            <w:r w:rsidRPr="00E16039">
              <w:rPr>
                <w:rFonts w:asciiTheme="majorHAnsi" w:hAnsiTheme="majorHAnsi" w:cstheme="majorHAnsi"/>
              </w:rPr>
              <w:t xml:space="preserve"> “Self-Certification of Income” means a declaration signed by the parent under penalty of perjury identifying: </w:t>
            </w: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r w:rsidRPr="00E16039">
              <w:rPr>
                <w:rFonts w:asciiTheme="majorHAnsi" w:hAnsiTheme="majorHAnsi" w:cstheme="majorHAnsi"/>
              </w:rPr>
              <w:t xml:space="preserve">           (1) </w:t>
            </w:r>
            <w:proofErr w:type="gramStart"/>
            <w:r w:rsidRPr="00E16039">
              <w:rPr>
                <w:rFonts w:asciiTheme="majorHAnsi" w:hAnsiTheme="majorHAnsi" w:cstheme="majorHAnsi"/>
              </w:rPr>
              <w:t>to</w:t>
            </w:r>
            <w:proofErr w:type="gramEnd"/>
            <w:r w:rsidRPr="00E16039">
              <w:rPr>
                <w:rFonts w:asciiTheme="majorHAnsi" w:hAnsiTheme="majorHAnsi" w:cstheme="majorHAnsi"/>
              </w:rPr>
              <w:t xml:space="preserve"> the extent known, the employer’s name, address, start date of work, the rate and frequency of pay, the total amount of income received for the preceding month(s), the type of work performed, and the hours and days worked.</w:t>
            </w:r>
          </w:p>
          <w:p w:rsidR="00B82F0E" w:rsidRPr="00E16039" w:rsidRDefault="00B82F0E" w:rsidP="00B82F0E">
            <w:pPr>
              <w:widowControl w:val="0"/>
              <w:pBdr>
                <w:top w:val="nil"/>
                <w:left w:val="nil"/>
                <w:bottom w:val="nil"/>
                <w:right w:val="nil"/>
                <w:between w:val="nil"/>
              </w:pBdr>
              <w:ind w:left="710" w:firstLine="10"/>
              <w:contextualSpacing/>
              <w:rPr>
                <w:rFonts w:asciiTheme="majorHAnsi" w:hAnsiTheme="majorHAnsi" w:cstheme="majorHAnsi"/>
              </w:rPr>
            </w:pPr>
            <w:r w:rsidRPr="00E16039">
              <w:rPr>
                <w:rFonts w:asciiTheme="majorHAnsi" w:hAnsiTheme="majorHAnsi" w:cstheme="majorHAnsi"/>
              </w:rPr>
              <w:t xml:space="preserve">           (2) </w:t>
            </w:r>
            <w:proofErr w:type="gramStart"/>
            <w:r w:rsidRPr="00E16039">
              <w:rPr>
                <w:rFonts w:asciiTheme="majorHAnsi" w:hAnsiTheme="majorHAnsi" w:cstheme="majorHAnsi"/>
              </w:rPr>
              <w:t>for</w:t>
            </w:r>
            <w:proofErr w:type="gramEnd"/>
            <w:r w:rsidRPr="00E16039">
              <w:rPr>
                <w:rFonts w:asciiTheme="majorHAnsi" w:hAnsiTheme="majorHAnsi" w:cstheme="majorHAnsi"/>
              </w:rPr>
              <w:t xml:space="preserve"> which no documentation is possible, the income source, the amount received, and the frequency of the income.</w:t>
            </w:r>
          </w:p>
        </w:tc>
      </w:tr>
      <w:tr w:rsidR="00065D21" w:rsidRPr="00E16039" w:rsidTr="00B831AD">
        <w:tc>
          <w:tcPr>
            <w:tcW w:w="13320" w:type="dxa"/>
            <w:gridSpan w:val="2"/>
            <w:shd w:val="clear" w:color="auto" w:fill="auto"/>
            <w:tcMar>
              <w:top w:w="100" w:type="dxa"/>
              <w:left w:w="100" w:type="dxa"/>
              <w:bottom w:w="100" w:type="dxa"/>
              <w:right w:w="100" w:type="dxa"/>
            </w:tcMar>
          </w:tcPr>
          <w:p w:rsidR="00065D21" w:rsidRPr="00E16039" w:rsidRDefault="00B106CA" w:rsidP="00CF0088">
            <w:pPr>
              <w:widowControl w:val="0"/>
              <w:pBdr>
                <w:top w:val="nil"/>
                <w:left w:val="nil"/>
                <w:bottom w:val="nil"/>
                <w:right w:val="nil"/>
                <w:between w:val="nil"/>
              </w:pBdr>
              <w:contextualSpacing/>
              <w:rPr>
                <w:rFonts w:asciiTheme="majorHAnsi" w:hAnsiTheme="majorHAnsi" w:cstheme="majorHAnsi"/>
                <w:b/>
              </w:rPr>
            </w:pPr>
            <w:r w:rsidRPr="00E16039">
              <w:rPr>
                <w:rFonts w:asciiTheme="majorHAnsi" w:hAnsiTheme="majorHAnsi" w:cstheme="majorHAnsi"/>
                <w:b/>
              </w:rPr>
              <w:t xml:space="preserve">•   </w:t>
            </w:r>
            <w:r w:rsidR="00065D21" w:rsidRPr="00E16039">
              <w:rPr>
                <w:rFonts w:asciiTheme="majorHAnsi" w:eastAsiaTheme="minorHAnsi" w:hAnsiTheme="majorHAnsi" w:cstheme="majorHAnsi"/>
                <w:b/>
              </w:rPr>
              <w:t xml:space="preserve">PAGE 7 - </w:t>
            </w:r>
            <w:r w:rsidR="00065D21" w:rsidRPr="00E16039">
              <w:rPr>
                <w:rFonts w:asciiTheme="majorHAnsi" w:hAnsiTheme="majorHAnsi" w:cstheme="majorHAnsi"/>
                <w:b/>
              </w:rPr>
              <w:t>18078(u) Definitions: Variable Schedule</w:t>
            </w:r>
          </w:p>
          <w:p w:rsidR="00C25892" w:rsidRPr="00E16039" w:rsidRDefault="00C25892" w:rsidP="00CF0088">
            <w:pPr>
              <w:widowControl w:val="0"/>
              <w:pBdr>
                <w:top w:val="nil"/>
                <w:left w:val="nil"/>
                <w:bottom w:val="nil"/>
                <w:right w:val="nil"/>
                <w:between w:val="nil"/>
              </w:pBdr>
              <w:contextualSpacing/>
              <w:rPr>
                <w:rFonts w:asciiTheme="majorHAnsi" w:eastAsiaTheme="minorHAnsi" w:hAnsiTheme="majorHAnsi" w:cstheme="majorHAnsi"/>
                <w:b/>
                <w:u w:val="single"/>
              </w:rPr>
            </w:pPr>
          </w:p>
          <w:p w:rsidR="00065D21" w:rsidRPr="00E16039" w:rsidRDefault="00065D2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eastAsiaTheme="minorHAnsi" w:hAnsiTheme="majorHAnsi" w:cstheme="majorHAnsi"/>
                <w:b/>
                <w:u w:val="single"/>
              </w:rPr>
              <w:t xml:space="preserve"> (u) “Variable schedule,” as provided in Education Code section 8221.5, means a schedule in which the total number of hours worked each week is inconsistent and/or unstable.</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065D21" w:rsidP="003A5C30">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w:t>
            </w:r>
            <w:r w:rsidRPr="00E16039">
              <w:rPr>
                <w:rFonts w:asciiTheme="majorHAnsi" w:hAnsiTheme="majorHAnsi" w:cstheme="majorHAnsi"/>
                <w:b/>
              </w:rPr>
              <w:t>Focus on a family strength based approach</w:t>
            </w:r>
            <w:r w:rsidRPr="00E16039">
              <w:rPr>
                <w:rFonts w:asciiTheme="majorHAnsi" w:hAnsiTheme="majorHAnsi" w:cstheme="majorHAnsi"/>
              </w:rPr>
              <w:t xml:space="preserve">.  </w:t>
            </w:r>
            <w:r w:rsidR="00CF0088" w:rsidRPr="00E16039">
              <w:rPr>
                <w:rFonts w:asciiTheme="majorHAnsi" w:hAnsiTheme="majorHAnsi" w:cstheme="majorHAnsi"/>
              </w:rPr>
              <w:t xml:space="preserve"> </w:t>
            </w:r>
            <w:r w:rsidR="003A5C30" w:rsidRPr="00E16039">
              <w:rPr>
                <w:rFonts w:asciiTheme="majorHAnsi" w:hAnsiTheme="majorHAnsi" w:cstheme="majorHAnsi"/>
              </w:rPr>
              <w:t xml:space="preserve">The proposed language lacks clarity and consistency in use of terminology that could result in unintended outcomes applied to families.  </w:t>
            </w:r>
            <w:r w:rsidR="00CF0088" w:rsidRPr="00E16039">
              <w:rPr>
                <w:rFonts w:asciiTheme="majorHAnsi" w:hAnsiTheme="majorHAnsi" w:cstheme="majorHAnsi"/>
              </w:rPr>
              <w:t>By defining “variable schedules” as inconsistent and/or unstable, then that implies that variable schedules would be lumped into the definition of income fluctuation (above) which then means that ANYONE with a “variable schedule” has to supply 12</w:t>
            </w:r>
            <w:r w:rsidR="003A5C30" w:rsidRPr="00E16039">
              <w:rPr>
                <w:rFonts w:asciiTheme="majorHAnsi" w:hAnsiTheme="majorHAnsi" w:cstheme="majorHAnsi"/>
              </w:rPr>
              <w:t>-</w:t>
            </w:r>
            <w:r w:rsidR="00CF0088" w:rsidRPr="00E16039">
              <w:rPr>
                <w:rFonts w:asciiTheme="majorHAnsi" w:hAnsiTheme="majorHAnsi" w:cstheme="majorHAnsi"/>
              </w:rPr>
              <w:t>months of income (18084.1(c)(2))</w:t>
            </w:r>
            <w:r w:rsidRPr="00E16039">
              <w:rPr>
                <w:rFonts w:asciiTheme="majorHAnsi" w:hAnsiTheme="majorHAnsi" w:cstheme="majorHAnsi"/>
              </w:rPr>
              <w:t xml:space="preserve">.  Please note that a majority of </w:t>
            </w:r>
            <w:r w:rsidR="003A5C30" w:rsidRPr="00E16039">
              <w:rPr>
                <w:rFonts w:asciiTheme="majorHAnsi" w:hAnsiTheme="majorHAnsi" w:cstheme="majorHAnsi"/>
              </w:rPr>
              <w:t xml:space="preserve">subsidized families have this type of schedule.  </w:t>
            </w:r>
          </w:p>
        </w:tc>
      </w:tr>
      <w:tr w:rsidR="003A5C30" w:rsidRPr="00E16039" w:rsidTr="00B831AD">
        <w:tc>
          <w:tcPr>
            <w:tcW w:w="13320" w:type="dxa"/>
            <w:gridSpan w:val="2"/>
            <w:shd w:val="clear" w:color="auto" w:fill="auto"/>
            <w:tcMar>
              <w:top w:w="100" w:type="dxa"/>
              <w:left w:w="100" w:type="dxa"/>
              <w:bottom w:w="100" w:type="dxa"/>
              <w:right w:w="100" w:type="dxa"/>
            </w:tcMar>
          </w:tcPr>
          <w:p w:rsidR="00C25892" w:rsidRPr="00E16039" w:rsidRDefault="00B106CA" w:rsidP="00CF0088">
            <w:pPr>
              <w:widowControl w:val="0"/>
              <w:pBdr>
                <w:top w:val="nil"/>
                <w:left w:val="nil"/>
                <w:bottom w:val="nil"/>
                <w:right w:val="nil"/>
                <w:between w:val="nil"/>
              </w:pBdr>
              <w:contextualSpacing/>
              <w:rPr>
                <w:rFonts w:asciiTheme="majorHAnsi" w:hAnsiTheme="majorHAnsi" w:cstheme="majorHAnsi"/>
                <w:u w:val="single"/>
              </w:rPr>
            </w:pPr>
            <w:r w:rsidRPr="00E16039">
              <w:rPr>
                <w:rFonts w:asciiTheme="majorHAnsi" w:hAnsiTheme="majorHAnsi" w:cstheme="majorHAnsi"/>
                <w:b/>
              </w:rPr>
              <w:t xml:space="preserve">•   </w:t>
            </w:r>
            <w:r w:rsidR="003A5C30" w:rsidRPr="00E16039">
              <w:rPr>
                <w:rFonts w:asciiTheme="majorHAnsi" w:hAnsiTheme="majorHAnsi" w:cstheme="majorHAnsi"/>
                <w:b/>
              </w:rPr>
              <w:t>PAGE 8 - 18081(c)(3) Family Data File: Health Info</w:t>
            </w:r>
            <w:r w:rsidR="003A5C30" w:rsidRPr="00E16039">
              <w:rPr>
                <w:rFonts w:asciiTheme="majorHAnsi" w:hAnsiTheme="majorHAnsi" w:cstheme="majorHAnsi"/>
                <w:u w:val="single"/>
              </w:rPr>
              <w:t xml:space="preserve"> </w:t>
            </w:r>
            <w:r w:rsidR="003A5C30" w:rsidRPr="00E16039">
              <w:rPr>
                <w:rFonts w:asciiTheme="majorHAnsi" w:hAnsiTheme="majorHAnsi" w:cstheme="majorHAnsi"/>
                <w:u w:val="single"/>
              </w:rPr>
              <w:br/>
            </w:r>
          </w:p>
          <w:p w:rsidR="003A5C30" w:rsidRPr="00E16039" w:rsidRDefault="003A5C30"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u w:val="single"/>
              </w:rPr>
              <w:t>(3)</w:t>
            </w:r>
            <w:r w:rsidRPr="00E16039">
              <w:rPr>
                <w:rFonts w:asciiTheme="majorHAnsi" w:hAnsiTheme="majorHAnsi" w:cstheme="majorHAnsi"/>
                <w:strike/>
              </w:rPr>
              <w:t>(e)</w:t>
            </w:r>
            <w:r w:rsidRPr="00E16039">
              <w:rPr>
                <w:rFonts w:asciiTheme="majorHAnsi" w:hAnsiTheme="majorHAnsi" w:cstheme="majorHAnsi"/>
              </w:rPr>
              <w:t xml:space="preserve"> </w:t>
            </w:r>
            <w:r w:rsidRPr="00E16039">
              <w:rPr>
                <w:rFonts w:asciiTheme="majorHAnsi" w:hAnsiTheme="majorHAnsi" w:cstheme="majorHAnsi"/>
                <w:u w:val="single"/>
              </w:rPr>
              <w:t xml:space="preserve"> For all center-based contractors, </w:t>
            </w:r>
            <w:r w:rsidRPr="00E16039">
              <w:rPr>
                <w:rFonts w:asciiTheme="majorHAnsi" w:hAnsiTheme="majorHAnsi" w:cstheme="majorHAnsi"/>
                <w:b/>
                <w:u w:val="single"/>
              </w:rPr>
              <w:t xml:space="preserve">including those that provide services through a Family Child Care Home Education Network, </w:t>
            </w:r>
            <w:r w:rsidRPr="00E16039">
              <w:rPr>
                <w:rFonts w:asciiTheme="majorHAnsi" w:hAnsiTheme="majorHAnsi" w:cstheme="majorHAnsi"/>
                <w:b/>
                <w:strike/>
                <w:u w:val="single"/>
              </w:rPr>
              <w:t>and licensed family child care homes</w:t>
            </w:r>
            <w:r w:rsidRPr="00E16039">
              <w:rPr>
                <w:rFonts w:asciiTheme="majorHAnsi" w:hAnsiTheme="majorHAnsi" w:cstheme="majorHAnsi"/>
                <w:strike/>
              </w:rPr>
              <w:t xml:space="preserve"> </w:t>
            </w:r>
            <w:proofErr w:type="spellStart"/>
            <w:r w:rsidRPr="00E16039">
              <w:rPr>
                <w:rFonts w:asciiTheme="majorHAnsi" w:hAnsiTheme="majorHAnsi" w:cstheme="majorHAnsi"/>
                <w:strike/>
              </w:rPr>
              <w:t>T</w:t>
            </w:r>
            <w:r w:rsidRPr="00E16039">
              <w:rPr>
                <w:rFonts w:asciiTheme="majorHAnsi" w:hAnsiTheme="majorHAnsi" w:cstheme="majorHAnsi"/>
                <w:u w:val="single"/>
              </w:rPr>
              <w:t>t</w:t>
            </w:r>
            <w:r w:rsidRPr="00E16039">
              <w:rPr>
                <w:rFonts w:asciiTheme="majorHAnsi" w:hAnsiTheme="majorHAnsi" w:cstheme="majorHAnsi"/>
              </w:rPr>
              <w:t>he</w:t>
            </w:r>
            <w:proofErr w:type="spellEnd"/>
            <w:r w:rsidRPr="00E16039">
              <w:rPr>
                <w:rFonts w:asciiTheme="majorHAnsi" w:hAnsiTheme="majorHAnsi" w:cstheme="majorHAnsi"/>
              </w:rPr>
              <w:t xml:space="preserve"> family data file shall contain all child health and current emergency information required by California Code of Regulations, title 22, Social Security, </w:t>
            </w:r>
            <w:proofErr w:type="spellStart"/>
            <w:r w:rsidRPr="00E16039">
              <w:rPr>
                <w:rFonts w:asciiTheme="majorHAnsi" w:hAnsiTheme="majorHAnsi" w:cstheme="majorHAnsi"/>
                <w:strike/>
              </w:rPr>
              <w:t>D</w:t>
            </w:r>
            <w:r w:rsidRPr="00E16039">
              <w:rPr>
                <w:rFonts w:asciiTheme="majorHAnsi" w:hAnsiTheme="majorHAnsi" w:cstheme="majorHAnsi"/>
                <w:u w:val="single"/>
              </w:rPr>
              <w:t>d</w:t>
            </w:r>
            <w:r w:rsidRPr="00E16039">
              <w:rPr>
                <w:rFonts w:asciiTheme="majorHAnsi" w:hAnsiTheme="majorHAnsi" w:cstheme="majorHAnsi"/>
              </w:rPr>
              <w:t>ivision</w:t>
            </w:r>
            <w:proofErr w:type="spellEnd"/>
            <w:r w:rsidRPr="00E16039">
              <w:rPr>
                <w:rFonts w:asciiTheme="majorHAnsi" w:hAnsiTheme="majorHAnsi" w:cstheme="majorHAnsi"/>
              </w:rPr>
              <w:t xml:space="preserve"> 12, </w:t>
            </w:r>
            <w:r w:rsidRPr="00E16039">
              <w:rPr>
                <w:rFonts w:asciiTheme="majorHAnsi" w:hAnsiTheme="majorHAnsi" w:cstheme="majorHAnsi"/>
                <w:u w:val="single"/>
              </w:rPr>
              <w:t xml:space="preserve">and </w:t>
            </w:r>
            <w:r w:rsidRPr="00E16039">
              <w:rPr>
                <w:rFonts w:asciiTheme="majorHAnsi" w:hAnsiTheme="majorHAnsi" w:cstheme="majorHAnsi"/>
              </w:rPr>
              <w:t>Community Care Facilities Licensing Regulations</w:t>
            </w:r>
            <w:r w:rsidRPr="00E16039">
              <w:rPr>
                <w:rFonts w:asciiTheme="majorHAnsi" w:hAnsiTheme="majorHAnsi" w:cstheme="majorHAnsi"/>
                <w:u w:val="single"/>
              </w:rPr>
              <w:t>.</w:t>
            </w:r>
            <w:r w:rsidRPr="00E16039">
              <w:rPr>
                <w:rFonts w:asciiTheme="majorHAnsi" w:hAnsiTheme="majorHAnsi" w:cstheme="majorHAnsi"/>
              </w:rPr>
              <w:t xml:space="preserve">  </w:t>
            </w:r>
            <w:proofErr w:type="gramStart"/>
            <w:r w:rsidRPr="00E16039">
              <w:rPr>
                <w:rFonts w:asciiTheme="majorHAnsi" w:hAnsiTheme="majorHAnsi" w:cstheme="majorHAnsi"/>
                <w:strike/>
              </w:rPr>
              <w:t>with</w:t>
            </w:r>
            <w:proofErr w:type="gramEnd"/>
            <w:r w:rsidRPr="00E16039">
              <w:rPr>
                <w:rFonts w:asciiTheme="majorHAnsi" w:hAnsiTheme="majorHAnsi" w:cstheme="majorHAnsi"/>
                <w:strike/>
              </w:rPr>
              <w:t xml:space="preserve"> the following exception. Immunization records are not required to be in the family data file for children attending a public or private elementary school or for children receiving care in licensed facilities and reimbursed pursuant to Education Code sections 8220 and 8350.</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3A5C30" w:rsidP="003A5C30">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w:t>
            </w:r>
            <w:r w:rsidRPr="00E16039">
              <w:rPr>
                <w:rFonts w:asciiTheme="majorHAnsi" w:hAnsiTheme="majorHAnsi" w:cstheme="majorHAnsi"/>
              </w:rPr>
              <w:t xml:space="preserve">The proposed language lacks clarity and reference.  </w:t>
            </w:r>
            <w:r w:rsidR="00CF0088" w:rsidRPr="00E16039">
              <w:rPr>
                <w:rFonts w:asciiTheme="majorHAnsi" w:hAnsiTheme="majorHAnsi" w:cstheme="majorHAnsi"/>
              </w:rPr>
              <w:t xml:space="preserve">“For all center based contractors”, does this include </w:t>
            </w:r>
            <w:r w:rsidRPr="00E16039">
              <w:rPr>
                <w:rFonts w:asciiTheme="majorHAnsi" w:hAnsiTheme="majorHAnsi" w:cstheme="majorHAnsi"/>
                <w:shd w:val="clear" w:color="auto" w:fill="FFFFFF"/>
              </w:rPr>
              <w:t>General Child Care and Development (</w:t>
            </w:r>
            <w:r w:rsidRPr="00E16039">
              <w:rPr>
                <w:rFonts w:asciiTheme="majorHAnsi" w:hAnsiTheme="majorHAnsi" w:cstheme="majorHAnsi"/>
                <w:b/>
                <w:bCs/>
                <w:shd w:val="clear" w:color="auto" w:fill="FFFFFF"/>
              </w:rPr>
              <w:t>CCTR</w:t>
            </w:r>
            <w:r w:rsidRPr="00E16039">
              <w:rPr>
                <w:rFonts w:asciiTheme="majorHAnsi" w:hAnsiTheme="majorHAnsi" w:cstheme="majorHAnsi"/>
                <w:shd w:val="clear" w:color="auto" w:fill="FFFFFF"/>
              </w:rPr>
              <w:t>)</w:t>
            </w:r>
            <w:r w:rsidR="00B106CA" w:rsidRPr="00E16039">
              <w:rPr>
                <w:rFonts w:asciiTheme="majorHAnsi" w:hAnsiTheme="majorHAnsi" w:cstheme="majorHAnsi"/>
                <w:shd w:val="clear" w:color="auto" w:fill="FFFFFF"/>
              </w:rPr>
              <w:t> </w:t>
            </w:r>
            <w:r w:rsidR="00B106CA" w:rsidRPr="00E16039">
              <w:rPr>
                <w:rFonts w:asciiTheme="majorHAnsi" w:hAnsiTheme="majorHAnsi" w:cstheme="majorHAnsi"/>
              </w:rPr>
              <w:t>or</w:t>
            </w:r>
            <w:r w:rsidR="00CF0088" w:rsidRPr="00E16039">
              <w:rPr>
                <w:rFonts w:asciiTheme="majorHAnsi" w:hAnsiTheme="majorHAnsi" w:cstheme="majorHAnsi"/>
              </w:rPr>
              <w:t xml:space="preserve"> just actual State Preschools or both?</w:t>
            </w:r>
          </w:p>
        </w:tc>
      </w:tr>
      <w:tr w:rsidR="00B106CA" w:rsidRPr="00E16039" w:rsidTr="00B831AD">
        <w:tc>
          <w:tcPr>
            <w:tcW w:w="13320" w:type="dxa"/>
            <w:gridSpan w:val="2"/>
            <w:shd w:val="clear" w:color="auto" w:fill="auto"/>
            <w:tcMar>
              <w:top w:w="100" w:type="dxa"/>
              <w:left w:w="100" w:type="dxa"/>
              <w:bottom w:w="100" w:type="dxa"/>
              <w:right w:w="100" w:type="dxa"/>
            </w:tcMar>
          </w:tcPr>
          <w:p w:rsidR="00B106CA" w:rsidRPr="00E16039" w:rsidRDefault="00B106CA" w:rsidP="00CF0088">
            <w:pPr>
              <w:shd w:val="clear" w:color="auto" w:fill="FFFFFF" w:themeFill="background1"/>
              <w:tabs>
                <w:tab w:val="left" w:pos="360"/>
              </w:tabs>
              <w:contextualSpacing/>
              <w:rPr>
                <w:rFonts w:asciiTheme="majorHAnsi" w:hAnsiTheme="majorHAnsi" w:cstheme="majorHAnsi"/>
                <w:u w:val="single"/>
              </w:rPr>
            </w:pPr>
            <w:r w:rsidRPr="00E16039">
              <w:rPr>
                <w:rFonts w:asciiTheme="majorHAnsi" w:hAnsiTheme="majorHAnsi" w:cstheme="majorHAnsi"/>
                <w:b/>
              </w:rPr>
              <w:t>•   PAGE 9 - 18081(c)(4)(i-ii): Exempt Health Info</w:t>
            </w:r>
            <w:r w:rsidRPr="00E16039">
              <w:rPr>
                <w:rFonts w:asciiTheme="majorHAnsi" w:hAnsiTheme="majorHAnsi" w:cstheme="majorHAnsi"/>
              </w:rPr>
              <w:br/>
            </w:r>
            <w:r w:rsidRPr="00E16039">
              <w:rPr>
                <w:rFonts w:asciiTheme="majorHAnsi" w:hAnsiTheme="majorHAnsi" w:cstheme="majorHAnsi"/>
                <w:u w:val="single"/>
              </w:rPr>
              <w:t>(4) For all Alternative Payment Programs</w:t>
            </w:r>
            <w:r w:rsidRPr="00E16039">
              <w:rPr>
                <w:rFonts w:asciiTheme="majorHAnsi" w:hAnsiTheme="majorHAnsi" w:cstheme="majorHAnsi"/>
                <w:b/>
                <w:u w:val="thick"/>
              </w:rPr>
              <w:t>,</w:t>
            </w:r>
            <w:r w:rsidRPr="00E16039">
              <w:rPr>
                <w:rFonts w:asciiTheme="majorHAnsi" w:hAnsiTheme="majorHAnsi" w:cstheme="majorHAnsi"/>
                <w:u w:val="single"/>
              </w:rPr>
              <w:t xml:space="preserve"> inclusive of CalWORKs Stage 2 and 3 Child Care Programs, the family data file shall contain all child health and current emergency information required by California Code of Regulations, title 22, Social Security, division 12, and Community Care Facilities Licensing Regulations. However immunization records are not required for children attending a public or private school or for children receiving care in licensed facilities, including licensed family child care homes, and reimbursed pursuant to Education Code sections 8220 and 8350. Immunization records are required for the following situations:</w:t>
            </w:r>
          </w:p>
          <w:p w:rsidR="00B106CA" w:rsidRPr="00E16039" w:rsidRDefault="00B106CA" w:rsidP="00CF0088">
            <w:pPr>
              <w:shd w:val="clear" w:color="auto" w:fill="FFFFFF" w:themeFill="background1"/>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(i) The child is receiving in-home care and other unrelated children are cared for in the same setting; or</w:t>
            </w:r>
            <w:r w:rsidRPr="00E16039">
              <w:rPr>
                <w:rFonts w:asciiTheme="majorHAnsi" w:hAnsiTheme="majorHAnsi" w:cstheme="majorHAnsi"/>
              </w:rPr>
              <w:t xml:space="preserve"> </w:t>
            </w:r>
          </w:p>
          <w:p w:rsidR="00B106CA" w:rsidRPr="00E16039" w:rsidRDefault="00B106CA" w:rsidP="00CF0088">
            <w:pPr>
              <w:shd w:val="clear" w:color="auto" w:fill="FFFFFF" w:themeFill="background1"/>
              <w:tabs>
                <w:tab w:val="left" w:pos="360"/>
              </w:tabs>
              <w:contextualSpacing/>
              <w:rPr>
                <w:rFonts w:asciiTheme="majorHAnsi" w:hAnsiTheme="majorHAnsi" w:cstheme="majorHAnsi"/>
              </w:rPr>
            </w:pPr>
            <w:r w:rsidRPr="00E16039">
              <w:rPr>
                <w:rFonts w:asciiTheme="majorHAnsi" w:hAnsiTheme="majorHAnsi" w:cstheme="majorHAnsi"/>
              </w:rPr>
              <w:tab/>
            </w:r>
            <w:r w:rsidRPr="00E16039">
              <w:rPr>
                <w:rFonts w:asciiTheme="majorHAnsi" w:hAnsiTheme="majorHAnsi" w:cstheme="majorHAnsi"/>
                <w:u w:val="single"/>
              </w:rPr>
              <w:t>(ii) The child is being cared for by relatives where other unrelated children are cared for in the same setting.</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B106CA" w:rsidP="003925EC">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w:t>
            </w:r>
            <w:r w:rsidR="0056084B" w:rsidRPr="00E16039">
              <w:rPr>
                <w:rFonts w:asciiTheme="majorHAnsi" w:hAnsiTheme="majorHAnsi" w:cstheme="majorHAnsi"/>
              </w:rPr>
              <w:t>The proposed language lacks clarity, necessity and reference.  For a</w:t>
            </w:r>
            <w:r w:rsidR="00B67C36" w:rsidRPr="00E16039">
              <w:rPr>
                <w:rFonts w:asciiTheme="majorHAnsi" w:hAnsiTheme="majorHAnsi" w:cstheme="majorHAnsi"/>
              </w:rPr>
              <w:t xml:space="preserve">n </w:t>
            </w:r>
            <w:proofErr w:type="gramStart"/>
            <w:r w:rsidR="00B67C36" w:rsidRPr="00E16039">
              <w:rPr>
                <w:rFonts w:asciiTheme="majorHAnsi" w:hAnsiTheme="majorHAnsi" w:cstheme="majorHAnsi"/>
              </w:rPr>
              <w:t xml:space="preserve">AP </w:t>
            </w:r>
            <w:r w:rsidR="0056084B" w:rsidRPr="00E16039">
              <w:rPr>
                <w:rFonts w:asciiTheme="majorHAnsi" w:hAnsiTheme="majorHAnsi" w:cstheme="majorHAnsi"/>
              </w:rPr>
              <w:t xml:space="preserve"> contractor</w:t>
            </w:r>
            <w:proofErr w:type="gramEnd"/>
            <w:r w:rsidR="0056084B" w:rsidRPr="00E16039">
              <w:rPr>
                <w:rFonts w:asciiTheme="majorHAnsi" w:hAnsiTheme="majorHAnsi" w:cstheme="majorHAnsi"/>
              </w:rPr>
              <w:t>, there is not definitive way to know if a relative provider</w:t>
            </w:r>
            <w:r w:rsidR="00CF0088" w:rsidRPr="00E16039">
              <w:rPr>
                <w:rFonts w:asciiTheme="majorHAnsi" w:hAnsiTheme="majorHAnsi" w:cstheme="majorHAnsi"/>
              </w:rPr>
              <w:t xml:space="preserve"> was also caring for an unrelated child unless that unrelated c</w:t>
            </w:r>
            <w:r w:rsidR="0056084B" w:rsidRPr="00E16039">
              <w:rPr>
                <w:rFonts w:asciiTheme="majorHAnsi" w:hAnsiTheme="majorHAnsi" w:cstheme="majorHAnsi"/>
              </w:rPr>
              <w:t xml:space="preserve">hild was also on the AP program.  </w:t>
            </w:r>
            <w:r w:rsidR="00B67C36" w:rsidRPr="00E16039">
              <w:rPr>
                <w:rFonts w:asciiTheme="majorHAnsi" w:hAnsiTheme="majorHAnsi" w:cstheme="majorHAnsi"/>
              </w:rPr>
              <w:t>The above language also requires AP contractors that do not directly provide care for children collect and retain health and emergency information.  This information is collected by the direct child care providers both public and private.  Further testament to this, is CDE MB 18-04</w:t>
            </w:r>
            <w:r w:rsidR="00B67C36" w:rsidRPr="00E16039">
              <w:rPr>
                <w:rStyle w:val="FootnoteReference"/>
                <w:rFonts w:asciiTheme="majorHAnsi" w:hAnsiTheme="majorHAnsi" w:cstheme="majorHAnsi"/>
              </w:rPr>
              <w:footnoteReference w:id="1"/>
            </w:r>
            <w:r w:rsidR="00B67C36" w:rsidRPr="00E16039">
              <w:rPr>
                <w:rFonts w:asciiTheme="majorHAnsi" w:hAnsiTheme="majorHAnsi" w:cstheme="majorHAnsi"/>
              </w:rPr>
              <w:t xml:space="preserve"> that specifically made note that Alternative Payment Programs are not required to collect immunization records for homeless children and youth.  The clarity and AP exclusion clearly demonstrates that such a requirement of one directly caring for the child but solely focused on eligibility of a family to choose a provider that best supports their need could provide a hardship and a delay of services for </w:t>
            </w:r>
            <w:r w:rsidR="00B67C36" w:rsidRPr="00E16039">
              <w:rPr>
                <w:rFonts w:asciiTheme="majorHAnsi" w:hAnsiTheme="majorHAnsi" w:cstheme="majorHAnsi"/>
              </w:rPr>
              <w:lastRenderedPageBreak/>
              <w:t>a family</w:t>
            </w:r>
            <w:r w:rsidR="003925EC" w:rsidRPr="00E16039">
              <w:rPr>
                <w:rFonts w:asciiTheme="majorHAnsi" w:hAnsiTheme="majorHAnsi" w:cstheme="majorHAnsi"/>
              </w:rPr>
              <w:t xml:space="preserve">.  </w:t>
            </w:r>
            <w:r w:rsidR="00B67C36" w:rsidRPr="00E16039">
              <w:rPr>
                <w:rFonts w:asciiTheme="majorHAnsi" w:hAnsiTheme="majorHAnsi" w:cstheme="majorHAnsi"/>
              </w:rPr>
              <w:t xml:space="preserve"> </w:t>
            </w:r>
          </w:p>
        </w:tc>
      </w:tr>
      <w:tr w:rsidR="003925EC" w:rsidRPr="00E16039" w:rsidTr="00B831AD">
        <w:tc>
          <w:tcPr>
            <w:tcW w:w="13320" w:type="dxa"/>
            <w:gridSpan w:val="2"/>
            <w:shd w:val="clear" w:color="auto" w:fill="auto"/>
            <w:tcMar>
              <w:top w:w="100" w:type="dxa"/>
              <w:left w:w="100" w:type="dxa"/>
              <w:bottom w:w="100" w:type="dxa"/>
              <w:right w:w="100" w:type="dxa"/>
            </w:tcMar>
          </w:tcPr>
          <w:p w:rsidR="003925EC" w:rsidRPr="00E16039" w:rsidRDefault="003925EC" w:rsidP="00CF0088">
            <w:pPr>
              <w:shd w:val="clear" w:color="auto" w:fill="FFFFFF"/>
              <w:tabs>
                <w:tab w:val="left" w:pos="360"/>
              </w:tabs>
              <w:contextualSpacing/>
              <w:rPr>
                <w:rFonts w:asciiTheme="majorHAnsi" w:hAnsiTheme="majorHAnsi" w:cstheme="majorHAnsi"/>
                <w:b/>
              </w:rPr>
            </w:pPr>
            <w:r w:rsidRPr="00E16039">
              <w:rPr>
                <w:rFonts w:asciiTheme="majorHAnsi" w:hAnsiTheme="majorHAnsi" w:cstheme="majorHAnsi"/>
                <w:b/>
              </w:rPr>
              <w:lastRenderedPageBreak/>
              <w:t>•  PAGE 10 - 18082(c): Initial Certification: Disenrollment Exceptions</w:t>
            </w:r>
          </w:p>
          <w:p w:rsidR="00C25892" w:rsidRPr="00E16039" w:rsidRDefault="00C25892" w:rsidP="00CF0088">
            <w:pPr>
              <w:shd w:val="clear" w:color="auto" w:fill="FFFFFF"/>
              <w:tabs>
                <w:tab w:val="left" w:pos="360"/>
              </w:tabs>
              <w:contextualSpacing/>
              <w:rPr>
                <w:rFonts w:asciiTheme="majorHAnsi" w:hAnsiTheme="majorHAnsi" w:cstheme="majorHAnsi"/>
                <w:b/>
                <w:u w:val="single"/>
              </w:rPr>
            </w:pPr>
          </w:p>
          <w:p w:rsidR="003925EC" w:rsidRPr="00E16039" w:rsidRDefault="003925EC" w:rsidP="00CF0088">
            <w:pPr>
              <w:shd w:val="clear" w:color="auto" w:fill="FFFFFF"/>
              <w:tabs>
                <w:tab w:val="left" w:pos="360"/>
              </w:tabs>
              <w:contextualSpacing/>
              <w:rPr>
                <w:rFonts w:asciiTheme="majorHAnsi" w:eastAsiaTheme="minorHAnsi" w:hAnsiTheme="majorHAnsi" w:cstheme="majorHAnsi"/>
                <w:b/>
                <w:u w:val="single"/>
              </w:rPr>
            </w:pPr>
            <w:r w:rsidRPr="00E16039">
              <w:rPr>
                <w:rFonts w:asciiTheme="majorHAnsi" w:hAnsiTheme="majorHAnsi" w:cstheme="majorHAnsi"/>
                <w:b/>
                <w:u w:val="single"/>
              </w:rPr>
              <w:t>(c) Except as otherwise provided for in law or regulation</w:t>
            </w:r>
            <w:r w:rsidRPr="00E16039">
              <w:rPr>
                <w:rFonts w:asciiTheme="majorHAnsi" w:eastAsiaTheme="minorHAnsi" w:hAnsiTheme="majorHAnsi" w:cstheme="majorHAnsi"/>
                <w:b/>
                <w:u w:val="single"/>
              </w:rPr>
              <w:t>, disenrollment cannot occur prior to the end of the 12-month certification period, with the following exceptions:</w:t>
            </w:r>
          </w:p>
          <w:p w:rsidR="003925EC" w:rsidRPr="00E16039" w:rsidRDefault="003925EC" w:rsidP="00CF0088">
            <w:pPr>
              <w:tabs>
                <w:tab w:val="left" w:pos="360"/>
              </w:tabs>
              <w:contextualSpacing/>
              <w:rPr>
                <w:rFonts w:asciiTheme="majorHAnsi" w:eastAsiaTheme="minorHAnsi" w:hAnsiTheme="majorHAnsi" w:cstheme="majorHAnsi"/>
                <w:b/>
                <w:u w:val="single"/>
              </w:rPr>
            </w:pPr>
            <w:r w:rsidRPr="00E16039">
              <w:rPr>
                <w:rFonts w:asciiTheme="majorHAnsi" w:eastAsiaTheme="minorHAnsi" w:hAnsiTheme="majorHAnsi" w:cstheme="majorHAnsi"/>
                <w:b/>
              </w:rPr>
              <w:tab/>
            </w:r>
            <w:r w:rsidRPr="00E16039">
              <w:rPr>
                <w:rFonts w:asciiTheme="majorHAnsi" w:eastAsiaTheme="minorHAnsi" w:hAnsiTheme="majorHAnsi" w:cstheme="majorHAnsi"/>
                <w:b/>
                <w:u w:val="single"/>
              </w:rPr>
              <w:t xml:space="preserve">(1) When the recalculation of income, pursuant to section 18082.2, based on the provided documentation indicates that the family’s adjusted monthly income exceeds the income threshold set forth in Education Code section 8263.1 and the family does not meet the requirements for another eligibility basis pursuant to section 18083; </w:t>
            </w:r>
          </w:p>
          <w:p w:rsidR="003925EC" w:rsidRPr="00E16039" w:rsidRDefault="003925EC" w:rsidP="00CF0088">
            <w:pPr>
              <w:tabs>
                <w:tab w:val="left" w:pos="360"/>
              </w:tabs>
              <w:contextualSpacing/>
              <w:rPr>
                <w:rFonts w:asciiTheme="majorHAnsi" w:eastAsiaTheme="minorHAnsi" w:hAnsiTheme="majorHAnsi" w:cstheme="majorHAnsi"/>
                <w:b/>
                <w:u w:val="single"/>
              </w:rPr>
            </w:pPr>
            <w:r w:rsidRPr="00E16039">
              <w:rPr>
                <w:rFonts w:asciiTheme="majorHAnsi" w:eastAsiaTheme="minorHAnsi" w:hAnsiTheme="majorHAnsi" w:cstheme="majorHAnsi"/>
                <w:b/>
              </w:rPr>
              <w:tab/>
            </w:r>
            <w:r w:rsidRPr="00E16039">
              <w:rPr>
                <w:rFonts w:asciiTheme="majorHAnsi" w:eastAsiaTheme="minorHAnsi" w:hAnsiTheme="majorHAnsi" w:cstheme="majorHAnsi"/>
                <w:b/>
                <w:u w:val="single"/>
              </w:rPr>
              <w:t>(2</w:t>
            </w:r>
            <w:r w:rsidRPr="00E16039">
              <w:rPr>
                <w:rFonts w:asciiTheme="majorHAnsi" w:eastAsiaTheme="minorHAnsi" w:hAnsiTheme="majorHAnsi" w:cstheme="majorHAnsi"/>
                <w:b/>
                <w:i/>
                <w:u w:val="single"/>
              </w:rPr>
              <w:t xml:space="preserve">) </w:t>
            </w:r>
            <w:r w:rsidRPr="00E16039">
              <w:rPr>
                <w:rFonts w:asciiTheme="majorHAnsi" w:eastAsiaTheme="minorHAnsi" w:hAnsiTheme="majorHAnsi" w:cstheme="majorHAnsi"/>
                <w:b/>
                <w:u w:val="single"/>
              </w:rPr>
              <w:t>When the parent changes residency outside of California; or</w:t>
            </w:r>
          </w:p>
          <w:p w:rsidR="003925EC" w:rsidRPr="00E16039" w:rsidRDefault="003925EC" w:rsidP="00CF0088">
            <w:pPr>
              <w:tabs>
                <w:tab w:val="left" w:pos="360"/>
              </w:tabs>
              <w:contextualSpacing/>
              <w:rPr>
                <w:rFonts w:asciiTheme="majorHAnsi" w:eastAsiaTheme="minorHAnsi" w:hAnsiTheme="majorHAnsi" w:cstheme="majorHAnsi"/>
                <w:b/>
                <w:u w:val="single"/>
              </w:rPr>
            </w:pPr>
            <w:r w:rsidRPr="00E16039">
              <w:rPr>
                <w:rFonts w:asciiTheme="majorHAnsi" w:eastAsiaTheme="minorHAnsi" w:hAnsiTheme="majorHAnsi" w:cstheme="majorHAnsi"/>
                <w:b/>
              </w:rPr>
              <w:tab/>
            </w:r>
            <w:r w:rsidRPr="00E16039">
              <w:rPr>
                <w:rFonts w:asciiTheme="majorHAnsi" w:eastAsiaTheme="minorHAnsi" w:hAnsiTheme="majorHAnsi" w:cstheme="majorHAnsi"/>
                <w:b/>
                <w:u w:val="single"/>
              </w:rPr>
              <w:t xml:space="preserve">(3) When there is substantiated evidence of fraud that invalidates the initial certification and the family is not otherwise eligible. </w:t>
            </w:r>
          </w:p>
          <w:p w:rsidR="003925EC" w:rsidRPr="00E16039" w:rsidRDefault="003925EC"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b/>
              </w:rPr>
              <w:tab/>
            </w:r>
            <w:r w:rsidRPr="00E16039">
              <w:rPr>
                <w:rFonts w:asciiTheme="majorHAnsi" w:eastAsiaTheme="minorHAnsi" w:hAnsiTheme="majorHAnsi" w:cstheme="majorHAnsi"/>
                <w:b/>
                <w:u w:val="single"/>
              </w:rPr>
              <w:t>(d) Families disenrolled prior to the last day of the 12-month certification period shall be issued a Notice of Action for disenrollment pursuant to section 18095</w:t>
            </w:r>
            <w:r w:rsidRPr="00E16039">
              <w:rPr>
                <w:rFonts w:asciiTheme="majorHAnsi" w:eastAsiaTheme="minorHAnsi" w:hAnsiTheme="majorHAnsi" w:cstheme="majorHAnsi"/>
                <w:u w:val="single"/>
              </w:rPr>
              <w:t>.</w:t>
            </w:r>
          </w:p>
          <w:p w:rsidR="003925EC" w:rsidRPr="00E16039" w:rsidRDefault="003925EC" w:rsidP="00CF0088">
            <w:pPr>
              <w:widowControl w:val="0"/>
              <w:pBdr>
                <w:top w:val="nil"/>
                <w:left w:val="nil"/>
                <w:bottom w:val="nil"/>
                <w:right w:val="nil"/>
                <w:between w:val="nil"/>
              </w:pBdr>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3925EC" w:rsidP="00CE5B24">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For consistency and clarity add </w:t>
            </w:r>
            <w:r w:rsidRPr="00E16039">
              <w:rPr>
                <w:rFonts w:asciiTheme="majorHAnsi" w:hAnsiTheme="majorHAnsi" w:cstheme="majorHAnsi"/>
                <w:b/>
              </w:rPr>
              <w:t>“</w:t>
            </w:r>
            <w:r w:rsidR="00CF0088" w:rsidRPr="00E16039">
              <w:rPr>
                <w:rFonts w:asciiTheme="majorHAnsi" w:hAnsiTheme="majorHAnsi" w:cstheme="majorHAnsi"/>
                <w:b/>
              </w:rPr>
              <w:t>(4) Parent Request</w:t>
            </w:r>
            <w:r w:rsidRPr="00E16039">
              <w:rPr>
                <w:rFonts w:asciiTheme="majorHAnsi" w:hAnsiTheme="majorHAnsi" w:cstheme="majorHAnsi"/>
                <w:b/>
              </w:rPr>
              <w:t>”.</w:t>
            </w:r>
            <w:r w:rsidRPr="00E16039">
              <w:rPr>
                <w:rFonts w:asciiTheme="majorHAnsi" w:hAnsiTheme="majorHAnsi" w:cstheme="majorHAnsi"/>
              </w:rPr>
              <w:t xml:space="preserve">  </w:t>
            </w:r>
            <w:r w:rsidR="00D37C23" w:rsidRPr="00E16039">
              <w:rPr>
                <w:rFonts w:asciiTheme="majorHAnsi" w:hAnsiTheme="majorHAnsi" w:cstheme="majorHAnsi"/>
              </w:rPr>
              <w:t xml:space="preserve">Further, this language does not include language to allow a contractor to dis-enroll families during their 12-month eligibility period for failure to pay family fees.  If not addressed, this silence </w:t>
            </w:r>
            <w:r w:rsidR="00CF0088" w:rsidRPr="00E16039">
              <w:rPr>
                <w:rFonts w:asciiTheme="majorHAnsi" w:hAnsiTheme="majorHAnsi" w:cstheme="majorHAnsi"/>
              </w:rPr>
              <w:t xml:space="preserve">In </w:t>
            </w:r>
            <w:r w:rsidR="00D37C23" w:rsidRPr="00E16039">
              <w:rPr>
                <w:rFonts w:asciiTheme="majorHAnsi" w:hAnsiTheme="majorHAnsi" w:cstheme="majorHAnsi"/>
              </w:rPr>
              <w:t>practice could results</w:t>
            </w:r>
            <w:r w:rsidR="00CF0088" w:rsidRPr="00E16039">
              <w:rPr>
                <w:rFonts w:asciiTheme="majorHAnsi" w:hAnsiTheme="majorHAnsi" w:cstheme="majorHAnsi"/>
              </w:rPr>
              <w:t xml:space="preserve"> in an undue burden for the families at the time of their recertification, as they may have thousands of dollars of outstanding family fees that need to be paid in order to recertify. </w:t>
            </w:r>
            <w:r w:rsidR="00D37C23" w:rsidRPr="00E16039">
              <w:rPr>
                <w:rFonts w:asciiTheme="majorHAnsi" w:hAnsiTheme="majorHAnsi" w:cstheme="majorHAnsi"/>
              </w:rPr>
              <w:t xml:space="preserve">It is therefore proposed </w:t>
            </w:r>
            <w:r w:rsidR="00CF0088" w:rsidRPr="00E16039">
              <w:rPr>
                <w:rFonts w:asciiTheme="majorHAnsi" w:hAnsiTheme="majorHAnsi" w:cstheme="majorHAnsi"/>
              </w:rPr>
              <w:t>to include language that allows contractors to dis-enroll families during the</w:t>
            </w:r>
            <w:r w:rsidR="00D37C23" w:rsidRPr="00E16039">
              <w:rPr>
                <w:rFonts w:asciiTheme="majorHAnsi" w:hAnsiTheme="majorHAnsi" w:cstheme="majorHAnsi"/>
              </w:rPr>
              <w:t xml:space="preserve"> not less than </w:t>
            </w:r>
            <w:r w:rsidR="00CF0088" w:rsidRPr="00E16039">
              <w:rPr>
                <w:rFonts w:asciiTheme="majorHAnsi" w:hAnsiTheme="majorHAnsi" w:cstheme="majorHAnsi"/>
              </w:rPr>
              <w:t>12-month eligibility period for failure to follow board-approved policies as long as they are not in conflict with state or federal law.</w:t>
            </w:r>
            <w:r w:rsidR="00D37C23" w:rsidRPr="00E16039">
              <w:rPr>
                <w:rFonts w:asciiTheme="majorHAnsi" w:hAnsiTheme="majorHAnsi" w:cstheme="majorHAnsi"/>
              </w:rPr>
              <w:t xml:space="preserve">  Also, to reference existing practice is CDE Form CD-7617 (Rev 7/14).  Finally in (3), note a period after “certification” and delete </w:t>
            </w:r>
            <w:proofErr w:type="gramStart"/>
            <w:r w:rsidR="00D37C23" w:rsidRPr="00E16039">
              <w:rPr>
                <w:rFonts w:asciiTheme="majorHAnsi" w:hAnsiTheme="majorHAnsi" w:cstheme="majorHAnsi"/>
              </w:rPr>
              <w:t>“</w:t>
            </w:r>
            <w:r w:rsidR="00CF0088" w:rsidRPr="00E16039">
              <w:rPr>
                <w:rFonts w:asciiTheme="majorHAnsi" w:hAnsiTheme="majorHAnsi" w:cstheme="majorHAnsi"/>
              </w:rPr>
              <w:t xml:space="preserve"> </w:t>
            </w:r>
            <w:r w:rsidR="00CF0088" w:rsidRPr="00E16039">
              <w:rPr>
                <w:rFonts w:asciiTheme="majorHAnsi" w:eastAsiaTheme="minorHAnsi" w:hAnsiTheme="majorHAnsi" w:cstheme="majorHAnsi"/>
                <w:b/>
                <w:strike/>
                <w:u w:val="single"/>
              </w:rPr>
              <w:t>and</w:t>
            </w:r>
            <w:proofErr w:type="gramEnd"/>
            <w:r w:rsidR="00CF0088" w:rsidRPr="00E16039">
              <w:rPr>
                <w:rFonts w:asciiTheme="majorHAnsi" w:eastAsiaTheme="minorHAnsi" w:hAnsiTheme="majorHAnsi" w:cstheme="majorHAnsi"/>
                <w:b/>
                <w:strike/>
                <w:u w:val="single"/>
              </w:rPr>
              <w:t xml:space="preserve"> the family is not otherwise eligible.</w:t>
            </w:r>
            <w:r w:rsidR="00D37C23" w:rsidRPr="00E16039">
              <w:rPr>
                <w:rFonts w:asciiTheme="majorHAnsi" w:eastAsiaTheme="minorHAnsi" w:hAnsiTheme="majorHAnsi" w:cstheme="majorHAnsi"/>
                <w:b/>
                <w:u w:val="single"/>
              </w:rPr>
              <w:t>”</w:t>
            </w:r>
          </w:p>
        </w:tc>
      </w:tr>
      <w:tr w:rsidR="00CE5B24" w:rsidRPr="00E16039" w:rsidTr="00B831AD">
        <w:tc>
          <w:tcPr>
            <w:tcW w:w="13320" w:type="dxa"/>
            <w:gridSpan w:val="2"/>
            <w:shd w:val="clear" w:color="auto" w:fill="auto"/>
            <w:tcMar>
              <w:top w:w="100" w:type="dxa"/>
              <w:left w:w="100" w:type="dxa"/>
              <w:bottom w:w="100" w:type="dxa"/>
              <w:right w:w="100" w:type="dxa"/>
            </w:tcMar>
          </w:tcPr>
          <w:p w:rsidR="00CE5B24" w:rsidRPr="00E16039" w:rsidRDefault="00CE5B24" w:rsidP="00CE5B24">
            <w:pPr>
              <w:shd w:val="clear" w:color="auto" w:fill="FFFFFF"/>
              <w:tabs>
                <w:tab w:val="left" w:pos="360"/>
              </w:tabs>
              <w:contextualSpacing/>
              <w:rPr>
                <w:rFonts w:asciiTheme="majorHAnsi" w:hAnsiTheme="majorHAnsi" w:cstheme="majorHAnsi"/>
                <w:b/>
              </w:rPr>
            </w:pPr>
            <w:r w:rsidRPr="00E16039">
              <w:rPr>
                <w:rFonts w:asciiTheme="majorHAnsi" w:hAnsiTheme="majorHAnsi" w:cstheme="majorHAnsi"/>
                <w:b/>
              </w:rPr>
              <w:t>•  PAGES 11 &amp; 12 - 18082.1(e) Recertification: Disenrollment Exceptions</w:t>
            </w:r>
            <w:r w:rsidRPr="00E16039">
              <w:rPr>
                <w:rFonts w:asciiTheme="majorHAnsi" w:hAnsiTheme="majorHAnsi" w:cstheme="majorHAnsi"/>
                <w:b/>
              </w:rPr>
              <w:br/>
            </w:r>
          </w:p>
          <w:p w:rsidR="00CE5B24" w:rsidRPr="00E16039" w:rsidRDefault="00CE5B24" w:rsidP="00CF0088">
            <w:pPr>
              <w:shd w:val="clear" w:color="auto" w:fill="FFFFFF"/>
              <w:tabs>
                <w:tab w:val="left" w:pos="360"/>
              </w:tabs>
              <w:contextualSpacing/>
              <w:rPr>
                <w:rFonts w:asciiTheme="majorHAnsi" w:eastAsiaTheme="minorHAnsi" w:hAnsiTheme="majorHAnsi" w:cstheme="majorHAnsi"/>
                <w:u w:val="single"/>
              </w:rPr>
            </w:pPr>
            <w:r w:rsidRPr="00E16039">
              <w:rPr>
                <w:rFonts w:asciiTheme="majorHAnsi" w:hAnsiTheme="majorHAnsi" w:cstheme="majorHAnsi"/>
                <w:u w:val="single"/>
              </w:rPr>
              <w:t>(e) Except as otherwise provided for in law or regulation</w:t>
            </w:r>
            <w:r w:rsidRPr="00E16039">
              <w:rPr>
                <w:rFonts w:asciiTheme="majorHAnsi" w:eastAsiaTheme="minorHAnsi" w:hAnsiTheme="majorHAnsi" w:cstheme="majorHAnsi"/>
                <w:u w:val="single"/>
              </w:rPr>
              <w:t>, disenrollment cannot occur prior to the end of the 12-month certification period, even if disqualifying information is discovered during the preliminary collection of documentation for recertification, with the following exceptions:</w:t>
            </w:r>
          </w:p>
          <w:p w:rsidR="00CE5B24" w:rsidRPr="00E16039" w:rsidRDefault="00CE5B24"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bookmarkStart w:id="0" w:name="_Hlk17445603"/>
            <w:r w:rsidRPr="00E16039">
              <w:rPr>
                <w:rFonts w:asciiTheme="majorHAnsi" w:eastAsiaTheme="minorHAnsi" w:hAnsiTheme="majorHAnsi" w:cstheme="majorHAnsi"/>
                <w:u w:val="single"/>
              </w:rPr>
              <w:t>(1) When the recalculation of income, pursuant to section 18082.2, based on the provided documentation indicates that the family’s adjusted monthly income, adjusted for family size</w:t>
            </w:r>
            <w:r w:rsidRPr="00E16039">
              <w:rPr>
                <w:rFonts w:asciiTheme="majorHAnsi" w:eastAsiaTheme="minorHAnsi" w:hAnsiTheme="majorHAnsi" w:cstheme="majorHAnsi"/>
              </w:rPr>
              <w:t>,</w:t>
            </w:r>
            <w:r w:rsidRPr="00E16039">
              <w:rPr>
                <w:rFonts w:asciiTheme="majorHAnsi" w:eastAsiaTheme="minorHAnsi" w:hAnsiTheme="majorHAnsi" w:cstheme="majorHAnsi"/>
                <w:strike/>
                <w:u w:val="single"/>
              </w:rPr>
              <w:t xml:space="preserve"> </w:t>
            </w:r>
            <w:r w:rsidRPr="00E16039">
              <w:rPr>
                <w:rFonts w:asciiTheme="majorHAnsi" w:eastAsiaTheme="minorHAnsi" w:hAnsiTheme="majorHAnsi" w:cstheme="majorHAnsi"/>
                <w:b/>
                <w:strike/>
                <w:u w:val="single"/>
              </w:rPr>
              <w:t>has exceeded</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85 percent of the SMI</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exceeds</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the income threshold set forth in Education Code section 8263.1</w:t>
            </w:r>
            <w:r w:rsidRPr="00E16039">
              <w:rPr>
                <w:rFonts w:asciiTheme="majorHAnsi" w:eastAsiaTheme="minorHAnsi" w:hAnsiTheme="majorHAnsi" w:cstheme="majorHAnsi"/>
                <w:u w:val="single"/>
              </w:rPr>
              <w:t xml:space="preserve"> and the family does not meet the requirements for another eligibility basis pursuant to section 18083; or</w:t>
            </w:r>
          </w:p>
          <w:bookmarkEnd w:id="0"/>
          <w:p w:rsidR="00CE5B24" w:rsidRPr="00E16039" w:rsidRDefault="00CE5B24"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(2</w:t>
            </w:r>
            <w:r w:rsidRPr="00E16039">
              <w:rPr>
                <w:rFonts w:asciiTheme="majorHAnsi" w:eastAsiaTheme="minorHAnsi" w:hAnsiTheme="majorHAnsi" w:cstheme="majorHAnsi"/>
                <w:i/>
                <w:u w:val="single"/>
              </w:rPr>
              <w:t xml:space="preserve">) </w:t>
            </w:r>
            <w:r w:rsidRPr="00E16039">
              <w:rPr>
                <w:rFonts w:asciiTheme="majorHAnsi" w:eastAsiaTheme="minorHAnsi" w:hAnsiTheme="majorHAnsi" w:cstheme="majorHAnsi"/>
                <w:u w:val="single"/>
              </w:rPr>
              <w:t>When the parent changes residency outside of California; or</w:t>
            </w:r>
          </w:p>
          <w:p w:rsidR="00CE5B24" w:rsidRPr="00E16039" w:rsidRDefault="00CE5B24"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(3) </w:t>
            </w:r>
            <w:bookmarkStart w:id="1" w:name="_Hlk17467627"/>
            <w:r w:rsidRPr="00E16039">
              <w:rPr>
                <w:rFonts w:asciiTheme="majorHAnsi" w:eastAsiaTheme="minorHAnsi" w:hAnsiTheme="majorHAnsi" w:cstheme="majorHAnsi"/>
                <w:u w:val="single"/>
              </w:rPr>
              <w:t xml:space="preserve">When there is substantiated evidence of fraud that </w:t>
            </w:r>
            <w:bookmarkEnd w:id="1"/>
            <w:r w:rsidRPr="00E16039">
              <w:rPr>
                <w:rFonts w:asciiTheme="majorHAnsi" w:eastAsiaTheme="minorHAnsi" w:hAnsiTheme="majorHAnsi" w:cstheme="majorHAnsi"/>
                <w:u w:val="single"/>
              </w:rPr>
              <w:t xml:space="preserve">invalidates the </w:t>
            </w:r>
            <w:r w:rsidRPr="00E16039">
              <w:rPr>
                <w:rFonts w:asciiTheme="majorHAnsi" w:eastAsiaTheme="minorHAnsi" w:hAnsiTheme="majorHAnsi" w:cstheme="majorHAnsi"/>
                <w:b/>
                <w:strike/>
                <w:u w:val="single"/>
              </w:rPr>
              <w:t>prior</w:t>
            </w:r>
            <w:r w:rsidRPr="00E16039">
              <w:rPr>
                <w:rFonts w:asciiTheme="majorHAnsi" w:eastAsiaTheme="minorHAnsi" w:hAnsiTheme="majorHAnsi" w:cstheme="majorHAnsi"/>
                <w:strike/>
                <w:u w:val="single"/>
              </w:rPr>
              <w:t xml:space="preserve"> </w:t>
            </w:r>
            <w:r w:rsidRPr="00E16039">
              <w:rPr>
                <w:rFonts w:asciiTheme="majorHAnsi" w:eastAsiaTheme="minorHAnsi" w:hAnsiTheme="majorHAnsi" w:cstheme="majorHAnsi"/>
                <w:b/>
                <w:strike/>
                <w:u w:val="single"/>
              </w:rPr>
              <w:t>determination of</w:t>
            </w:r>
            <w:r w:rsidRPr="00E16039">
              <w:rPr>
                <w:rFonts w:asciiTheme="majorHAnsi" w:eastAsiaTheme="minorHAnsi" w:hAnsiTheme="majorHAnsi" w:cstheme="majorHAnsi"/>
                <w:b/>
                <w:strike/>
              </w:rPr>
              <w:t xml:space="preserve"> </w:t>
            </w:r>
            <w:r w:rsidRPr="00E16039">
              <w:rPr>
                <w:rFonts w:asciiTheme="majorHAnsi" w:eastAsiaTheme="minorHAnsi" w:hAnsiTheme="majorHAnsi" w:cstheme="majorHAnsi"/>
                <w:b/>
                <w:u w:val="single"/>
              </w:rPr>
              <w:t xml:space="preserve">initial </w:t>
            </w:r>
            <w:r w:rsidRPr="00E16039">
              <w:rPr>
                <w:rFonts w:asciiTheme="majorHAnsi" w:eastAsiaTheme="minorHAnsi" w:hAnsiTheme="majorHAnsi" w:cstheme="majorHAnsi"/>
                <w:u w:val="single"/>
              </w:rPr>
              <w:t>certification</w:t>
            </w:r>
            <w:r w:rsidRPr="00E16039">
              <w:rPr>
                <w:rFonts w:asciiTheme="majorHAnsi" w:eastAsiaTheme="minorHAnsi" w:hAnsiTheme="majorHAnsi" w:cstheme="majorHAnsi"/>
                <w:b/>
                <w:u w:val="thick"/>
              </w:rPr>
              <w:t xml:space="preserve"> </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b/>
                <w:u w:val="single"/>
              </w:rPr>
              <w:t>or</w:t>
            </w:r>
            <w:r w:rsidRPr="00E16039">
              <w:rPr>
                <w:rFonts w:asciiTheme="majorHAnsi" w:eastAsiaTheme="minorHAnsi" w:hAnsiTheme="majorHAnsi" w:cstheme="majorHAnsi"/>
                <w:b/>
                <w:u w:val="thick"/>
              </w:rPr>
              <w:t xml:space="preserve"> </w:t>
            </w:r>
            <w:r w:rsidRPr="00E16039">
              <w:rPr>
                <w:rFonts w:asciiTheme="majorHAnsi" w:eastAsiaTheme="minorHAnsi" w:hAnsiTheme="majorHAnsi" w:cstheme="majorHAnsi"/>
                <w:u w:val="single"/>
              </w:rPr>
              <w:t>recertification</w:t>
            </w:r>
            <w:r w:rsidRPr="00E16039">
              <w:rPr>
                <w:rFonts w:asciiTheme="majorHAnsi" w:eastAsiaTheme="minorHAnsi" w:hAnsiTheme="majorHAnsi" w:cstheme="majorHAnsi"/>
                <w:b/>
                <w:u w:val="single"/>
              </w:rPr>
              <w:t xml:space="preserve">. </w:t>
            </w:r>
          </w:p>
          <w:p w:rsidR="00CE5B24" w:rsidRPr="00E16039" w:rsidRDefault="00CE5B24" w:rsidP="00CF0088">
            <w:pPr>
              <w:widowControl w:val="0"/>
              <w:pBdr>
                <w:top w:val="nil"/>
                <w:left w:val="nil"/>
                <w:bottom w:val="nil"/>
                <w:right w:val="nil"/>
                <w:between w:val="nil"/>
              </w:pBdr>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CE5B24" w:rsidP="00CE5B24">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For consistency and clarity add </w:t>
            </w:r>
            <w:r w:rsidRPr="00E16039">
              <w:rPr>
                <w:rFonts w:asciiTheme="majorHAnsi" w:hAnsiTheme="majorHAnsi" w:cstheme="majorHAnsi"/>
                <w:b/>
              </w:rPr>
              <w:t>“(4) Parent Request”.</w:t>
            </w:r>
            <w:r w:rsidRPr="00E16039">
              <w:rPr>
                <w:rFonts w:asciiTheme="majorHAnsi" w:hAnsiTheme="majorHAnsi" w:cstheme="majorHAnsi"/>
              </w:rPr>
              <w:t xml:space="preserve">  </w:t>
            </w:r>
          </w:p>
        </w:tc>
      </w:tr>
      <w:tr w:rsidR="007A5811" w:rsidRPr="00E16039" w:rsidTr="00B831AD">
        <w:tc>
          <w:tcPr>
            <w:tcW w:w="13320" w:type="dxa"/>
            <w:gridSpan w:val="2"/>
            <w:shd w:val="clear" w:color="auto" w:fill="auto"/>
            <w:tcMar>
              <w:top w:w="100" w:type="dxa"/>
              <w:left w:w="100" w:type="dxa"/>
              <w:bottom w:w="100" w:type="dxa"/>
              <w:right w:w="100" w:type="dxa"/>
            </w:tcMar>
          </w:tcPr>
          <w:p w:rsidR="007A5811" w:rsidRPr="00E16039" w:rsidRDefault="007A5811" w:rsidP="00CF0088">
            <w:pPr>
              <w:tabs>
                <w:tab w:val="left" w:pos="360"/>
              </w:tabs>
              <w:contextualSpacing/>
              <w:rPr>
                <w:rFonts w:asciiTheme="majorHAnsi" w:eastAsiaTheme="minorHAnsi" w:hAnsiTheme="majorHAnsi" w:cstheme="majorHAnsi"/>
                <w:u w:val="single"/>
              </w:rPr>
            </w:pPr>
            <w:r w:rsidRPr="00E16039">
              <w:rPr>
                <w:rFonts w:asciiTheme="majorHAnsi" w:hAnsiTheme="majorHAnsi" w:cstheme="majorHAnsi"/>
              </w:rPr>
              <w:lastRenderedPageBreak/>
              <w:t xml:space="preserve">•  </w:t>
            </w:r>
            <w:r w:rsidRPr="00E16039">
              <w:rPr>
                <w:rFonts w:asciiTheme="majorHAnsi" w:hAnsiTheme="majorHAnsi" w:cstheme="majorHAnsi"/>
                <w:b/>
              </w:rPr>
              <w:t>PAGE 12 - 18082.1(g) Recertification: Convenience</w:t>
            </w:r>
            <w:r w:rsidRPr="00E16039">
              <w:rPr>
                <w:rFonts w:asciiTheme="majorHAnsi" w:hAnsiTheme="majorHAnsi" w:cstheme="majorHAnsi"/>
              </w:rPr>
              <w:br/>
            </w:r>
          </w:p>
          <w:p w:rsidR="007A5811" w:rsidRPr="00E16039" w:rsidRDefault="007A581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u w:val="single"/>
              </w:rPr>
              <w:t xml:space="preserve">(g) The contractor shall make every effort to make the recertification process </w:t>
            </w:r>
            <w:r w:rsidRPr="00E16039">
              <w:rPr>
                <w:rFonts w:asciiTheme="majorHAnsi" w:eastAsiaTheme="minorHAnsi" w:hAnsiTheme="majorHAnsi" w:cstheme="majorHAnsi"/>
                <w:b/>
                <w:strike/>
                <w:u w:val="single"/>
              </w:rPr>
              <w:t>easier</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 xml:space="preserve">convenient for </w:t>
            </w:r>
            <w:r w:rsidRPr="00E16039">
              <w:rPr>
                <w:rFonts w:asciiTheme="majorHAnsi" w:eastAsiaTheme="minorHAnsi" w:hAnsiTheme="majorHAnsi" w:cstheme="majorHAnsi"/>
                <w:b/>
                <w:strike/>
                <w:u w:val="single"/>
              </w:rPr>
              <w:t xml:space="preserve">on </w:t>
            </w:r>
            <w:r w:rsidRPr="00E16039">
              <w:rPr>
                <w:rFonts w:asciiTheme="majorHAnsi" w:eastAsiaTheme="minorHAnsi" w:hAnsiTheme="majorHAnsi" w:cstheme="majorHAnsi"/>
                <w:u w:val="single"/>
              </w:rPr>
              <w:t xml:space="preserve">families by providing </w:t>
            </w:r>
            <w:r w:rsidRPr="00E16039">
              <w:rPr>
                <w:rFonts w:asciiTheme="majorHAnsi" w:eastAsiaTheme="minorHAnsi" w:hAnsiTheme="majorHAnsi" w:cstheme="majorHAnsi"/>
                <w:b/>
                <w:u w:val="single"/>
              </w:rPr>
              <w:t>early morning,</w:t>
            </w:r>
            <w:r w:rsidRPr="00E16039">
              <w:rPr>
                <w:rFonts w:asciiTheme="majorHAnsi" w:eastAsiaTheme="minorHAnsi" w:hAnsiTheme="majorHAnsi" w:cstheme="majorHAnsi"/>
                <w:u w:val="single"/>
              </w:rPr>
              <w:t xml:space="preserve"> evening</w:t>
            </w:r>
            <w:r w:rsidRPr="00E16039">
              <w:rPr>
                <w:rFonts w:asciiTheme="majorHAnsi" w:eastAsiaTheme="minorHAnsi" w:hAnsiTheme="majorHAnsi" w:cstheme="majorHAnsi"/>
                <w:b/>
                <w:u w:val="single"/>
              </w:rPr>
              <w:t>,</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and</w:t>
            </w:r>
            <w:r w:rsidRPr="00E16039">
              <w:rPr>
                <w:rFonts w:asciiTheme="majorHAnsi" w:eastAsiaTheme="minorHAnsi" w:hAnsiTheme="majorHAnsi" w:cstheme="majorHAnsi"/>
                <w:u w:val="single"/>
              </w:rPr>
              <w:t xml:space="preserve"> weekend appointments</w:t>
            </w:r>
            <w:r w:rsidRPr="00E16039">
              <w:rPr>
                <w:rFonts w:asciiTheme="majorHAnsi" w:eastAsiaTheme="minorHAnsi" w:hAnsiTheme="majorHAnsi" w:cstheme="majorHAnsi"/>
                <w:b/>
                <w:u w:val="single"/>
              </w:rPr>
              <w:t>, or</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and</w:t>
            </w:r>
            <w:r w:rsidRPr="00E16039">
              <w:rPr>
                <w:rFonts w:asciiTheme="majorHAnsi" w:eastAsiaTheme="minorHAnsi" w:hAnsiTheme="majorHAnsi" w:cstheme="majorHAnsi"/>
                <w:u w:val="single"/>
              </w:rPr>
              <w:t xml:space="preserve"> appointments at alternative locations as needed.</w:t>
            </w:r>
          </w:p>
          <w:p w:rsidR="007A5811" w:rsidRPr="00E16039" w:rsidRDefault="007A5811" w:rsidP="00CF0088">
            <w:pPr>
              <w:shd w:val="clear" w:color="auto" w:fill="FFFFFF"/>
              <w:contextualSpacing/>
              <w:rPr>
                <w:rFonts w:asciiTheme="majorHAnsi" w:hAnsiTheme="majorHAnsi" w:cstheme="majorHAnsi"/>
              </w:rPr>
            </w:pPr>
            <w:r w:rsidRPr="00E16039">
              <w:rPr>
                <w:rFonts w:asciiTheme="majorHAnsi" w:hAnsiTheme="majorHAnsi" w:cstheme="majorHAnsi"/>
                <w:u w:val="single"/>
              </w:rPr>
              <w:t>NOTE: Authority cited: Sections 8261 and 8263, Education Code. Reference: Sections 8261, 8263, and 8263.1, Education Code; 45 Code of Federal Regulations Section 98.21.</w:t>
            </w:r>
          </w:p>
          <w:p w:rsidR="007A5811" w:rsidRPr="00E16039" w:rsidRDefault="007A5811" w:rsidP="00CF0088">
            <w:pPr>
              <w:widowControl w:val="0"/>
              <w:pBdr>
                <w:top w:val="nil"/>
                <w:left w:val="nil"/>
                <w:bottom w:val="nil"/>
                <w:right w:val="nil"/>
                <w:between w:val="nil"/>
              </w:pBdr>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7A5811" w:rsidP="007A5811">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w:t>
            </w:r>
            <w:r w:rsidRPr="00E16039">
              <w:rPr>
                <w:rFonts w:asciiTheme="majorHAnsi" w:hAnsiTheme="majorHAnsi" w:cstheme="majorHAnsi"/>
              </w:rPr>
              <w:t>T</w:t>
            </w:r>
            <w:r w:rsidR="00A2135D" w:rsidRPr="00E16039">
              <w:rPr>
                <w:rFonts w:asciiTheme="majorHAnsi" w:hAnsiTheme="majorHAnsi" w:cstheme="majorHAnsi"/>
              </w:rPr>
              <w:t>his language</w:t>
            </w:r>
            <w:r w:rsidRPr="00E16039">
              <w:rPr>
                <w:rFonts w:asciiTheme="majorHAnsi" w:hAnsiTheme="majorHAnsi" w:cstheme="majorHAnsi"/>
              </w:rPr>
              <w:t xml:space="preserve"> goes outside of any reference from a statute, court decision, or other provision of law that must be noted for such language to be adopted.  The above language is unclear.  It is recommended that this language be included (g) The contractor shall make every effort to accommodate the needs of family by supporting if possible appointments outside of agency operational hours.  </w:t>
            </w:r>
          </w:p>
          <w:p w:rsidR="007A5811" w:rsidRPr="00E16039" w:rsidRDefault="007A5811" w:rsidP="007A5811">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Regulat</w:t>
            </w:r>
            <w:r w:rsidR="00A2135D" w:rsidRPr="00E16039">
              <w:rPr>
                <w:rFonts w:asciiTheme="majorHAnsi" w:hAnsiTheme="majorHAnsi" w:cstheme="majorHAnsi"/>
              </w:rPr>
              <w:t>ing contractors’ open days and hours is excessive and creates an excessive burden, and most importantly is unnecessary.  Most contractors are already extremely flexible with their appointment times and allow children to be brought in with parents.  It ought not to be in the state’s interest to make the recertification more prescriptive and not explicitly accommodating to parents.</w:t>
            </w:r>
          </w:p>
          <w:p w:rsidR="0076095F" w:rsidRPr="00E16039" w:rsidRDefault="0076095F" w:rsidP="007A5811">
            <w:pPr>
              <w:widowControl w:val="0"/>
              <w:pBdr>
                <w:top w:val="nil"/>
                <w:left w:val="nil"/>
                <w:bottom w:val="nil"/>
                <w:right w:val="nil"/>
                <w:between w:val="nil"/>
              </w:pBdr>
              <w:contextualSpacing/>
              <w:rPr>
                <w:rFonts w:asciiTheme="majorHAnsi" w:hAnsiTheme="majorHAnsi" w:cstheme="majorHAnsi"/>
              </w:rPr>
            </w:pPr>
          </w:p>
        </w:tc>
      </w:tr>
      <w:tr w:rsidR="00A2135D" w:rsidRPr="00E16039" w:rsidTr="00B831AD">
        <w:tc>
          <w:tcPr>
            <w:tcW w:w="13320" w:type="dxa"/>
            <w:gridSpan w:val="2"/>
            <w:shd w:val="clear" w:color="auto" w:fill="auto"/>
            <w:tcMar>
              <w:top w:w="100" w:type="dxa"/>
              <w:left w:w="100" w:type="dxa"/>
              <w:bottom w:w="100" w:type="dxa"/>
              <w:right w:w="100" w:type="dxa"/>
            </w:tcMar>
          </w:tcPr>
          <w:p w:rsidR="00A2135D" w:rsidRPr="00E16039" w:rsidRDefault="00A2135D" w:rsidP="00CF0088">
            <w:pPr>
              <w:pStyle w:val="Heading4"/>
              <w:contextualSpacing/>
              <w:rPr>
                <w:rFonts w:asciiTheme="majorHAnsi" w:eastAsiaTheme="minorHAnsi" w:hAnsiTheme="majorHAnsi" w:cstheme="majorHAnsi"/>
                <w:b/>
                <w:color w:val="auto"/>
                <w:sz w:val="22"/>
                <w:szCs w:val="22"/>
                <w:u w:val="single"/>
              </w:rPr>
            </w:pPr>
            <w:proofErr w:type="gramStart"/>
            <w:r w:rsidRPr="00E16039">
              <w:rPr>
                <w:rFonts w:asciiTheme="majorHAnsi" w:eastAsiaTheme="minorHAnsi" w:hAnsiTheme="majorHAnsi" w:cstheme="majorHAnsi"/>
                <w:b/>
                <w:color w:val="auto"/>
                <w:sz w:val="22"/>
                <w:szCs w:val="22"/>
              </w:rPr>
              <w:lastRenderedPageBreak/>
              <w:t xml:space="preserve">•  </w:t>
            </w:r>
            <w:r w:rsidRPr="00E16039">
              <w:rPr>
                <w:rFonts w:asciiTheme="majorHAnsi" w:eastAsiaTheme="minorHAnsi" w:hAnsiTheme="majorHAnsi" w:cstheme="majorHAnsi"/>
                <w:b/>
                <w:color w:val="auto"/>
                <w:sz w:val="22"/>
                <w:szCs w:val="22"/>
                <w:u w:val="single"/>
              </w:rPr>
              <w:t>PAGES</w:t>
            </w:r>
            <w:proofErr w:type="gramEnd"/>
            <w:r w:rsidRPr="00E16039">
              <w:rPr>
                <w:rFonts w:asciiTheme="majorHAnsi" w:eastAsiaTheme="minorHAnsi" w:hAnsiTheme="majorHAnsi" w:cstheme="majorHAnsi"/>
                <w:b/>
                <w:color w:val="auto"/>
                <w:sz w:val="22"/>
                <w:szCs w:val="22"/>
                <w:u w:val="single"/>
              </w:rPr>
              <w:t xml:space="preserve"> 12 &amp; 13 - </w:t>
            </w:r>
            <w:r w:rsidRPr="00E16039">
              <w:rPr>
                <w:rFonts w:asciiTheme="majorHAnsi" w:hAnsiTheme="majorHAnsi" w:cstheme="majorHAnsi"/>
                <w:b/>
                <w:color w:val="auto"/>
                <w:sz w:val="22"/>
                <w:szCs w:val="22"/>
              </w:rPr>
              <w:t xml:space="preserve">18082.2 Income Exceeds Threshold </w:t>
            </w:r>
            <w:r w:rsidRPr="00E16039">
              <w:rPr>
                <w:rFonts w:asciiTheme="majorHAnsi" w:hAnsiTheme="majorHAnsi" w:cstheme="majorHAnsi"/>
                <w:b/>
                <w:color w:val="auto"/>
                <w:sz w:val="22"/>
                <w:szCs w:val="22"/>
              </w:rPr>
              <w:br/>
            </w:r>
          </w:p>
          <w:p w:rsidR="00A2135D" w:rsidRPr="00E16039" w:rsidRDefault="00A2135D" w:rsidP="00CF0088">
            <w:pPr>
              <w:pStyle w:val="Heading4"/>
              <w:contextualSpacing/>
              <w:rPr>
                <w:rFonts w:asciiTheme="majorHAnsi" w:eastAsiaTheme="minorHAnsi" w:hAnsiTheme="majorHAnsi" w:cstheme="majorHAnsi"/>
                <w:color w:val="auto"/>
                <w:sz w:val="22"/>
                <w:szCs w:val="22"/>
                <w:u w:val="single"/>
              </w:rPr>
            </w:pPr>
            <w:r w:rsidRPr="00E16039">
              <w:rPr>
                <w:rFonts w:asciiTheme="majorHAnsi" w:eastAsiaTheme="minorHAnsi" w:hAnsiTheme="majorHAnsi" w:cstheme="majorHAnsi"/>
                <w:color w:val="auto"/>
                <w:sz w:val="22"/>
                <w:szCs w:val="22"/>
                <w:u w:val="single"/>
              </w:rPr>
              <w:t xml:space="preserve">§ 18082.2. </w:t>
            </w:r>
            <w:proofErr w:type="gramStart"/>
            <w:r w:rsidRPr="00E16039">
              <w:rPr>
                <w:rFonts w:asciiTheme="majorHAnsi" w:eastAsiaTheme="minorHAnsi" w:hAnsiTheme="majorHAnsi" w:cstheme="majorHAnsi"/>
                <w:color w:val="auto"/>
                <w:sz w:val="22"/>
                <w:szCs w:val="22"/>
                <w:u w:val="single"/>
              </w:rPr>
              <w:t xml:space="preserve">Requirement to Report when Income Exceeds </w:t>
            </w:r>
            <w:r w:rsidRPr="00E16039">
              <w:rPr>
                <w:rFonts w:asciiTheme="majorHAnsi" w:eastAsiaTheme="minorHAnsi" w:hAnsiTheme="majorHAnsi" w:cstheme="majorHAnsi"/>
                <w:strike/>
                <w:color w:val="auto"/>
                <w:sz w:val="22"/>
                <w:szCs w:val="22"/>
                <w:u w:val="single"/>
              </w:rPr>
              <w:t xml:space="preserve">85 Percent of </w:t>
            </w:r>
            <w:r w:rsidRPr="00E16039">
              <w:rPr>
                <w:rFonts w:asciiTheme="majorHAnsi" w:eastAsiaTheme="minorHAnsi" w:hAnsiTheme="majorHAnsi" w:cstheme="majorHAnsi"/>
                <w:color w:val="auto"/>
                <w:sz w:val="22"/>
                <w:szCs w:val="22"/>
                <w:u w:val="single"/>
              </w:rPr>
              <w:t xml:space="preserve">the Statutory Threshold </w:t>
            </w:r>
            <w:r w:rsidRPr="00E16039">
              <w:rPr>
                <w:rFonts w:asciiTheme="majorHAnsi" w:eastAsiaTheme="minorHAnsi" w:hAnsiTheme="majorHAnsi" w:cstheme="majorHAnsi"/>
                <w:strike/>
                <w:color w:val="auto"/>
                <w:sz w:val="22"/>
                <w:szCs w:val="22"/>
                <w:u w:val="single"/>
              </w:rPr>
              <w:t>of the State Median Income</w:t>
            </w:r>
            <w:r w:rsidRPr="00E16039">
              <w:rPr>
                <w:rFonts w:asciiTheme="majorHAnsi" w:eastAsiaTheme="minorHAnsi" w:hAnsiTheme="majorHAnsi" w:cstheme="majorHAnsi"/>
                <w:color w:val="auto"/>
                <w:sz w:val="22"/>
                <w:szCs w:val="22"/>
                <w:u w:val="single"/>
              </w:rPr>
              <w:t>.</w:t>
            </w:r>
            <w:proofErr w:type="gramEnd"/>
          </w:p>
          <w:p w:rsidR="00A2135D" w:rsidRPr="00E16039" w:rsidRDefault="00A2135D" w:rsidP="00CF0088">
            <w:pPr>
              <w:shd w:val="clear" w:color="auto" w:fill="FFFFFF" w:themeFill="background1"/>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(a) When a family is initially certified or recertified on the basis of income eligibility</w:t>
            </w:r>
            <w:r w:rsidRPr="00E16039">
              <w:rPr>
                <w:rFonts w:asciiTheme="majorHAnsi" w:eastAsiaTheme="minorHAnsi" w:hAnsiTheme="majorHAnsi" w:cstheme="majorHAnsi"/>
                <w:b/>
                <w:u w:val="single"/>
              </w:rPr>
              <w:t>,</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the</w:t>
            </w:r>
            <w:r w:rsidRPr="00E16039">
              <w:rPr>
                <w:rFonts w:asciiTheme="majorHAnsi" w:eastAsiaTheme="minorHAnsi" w:hAnsiTheme="majorHAnsi" w:cstheme="majorHAnsi"/>
                <w:u w:val="single"/>
              </w:rPr>
              <w:t xml:space="preserve"> contractor</w:t>
            </w:r>
            <w:r w:rsidRPr="00E16039">
              <w:rPr>
                <w:rFonts w:asciiTheme="majorHAnsi" w:eastAsiaTheme="minorHAnsi" w:hAnsiTheme="majorHAnsi" w:cstheme="majorHAnsi"/>
                <w:b/>
                <w:strike/>
                <w:u w:val="single"/>
              </w:rPr>
              <w:t>s</w:t>
            </w:r>
            <w:r w:rsidRPr="00E16039">
              <w:rPr>
                <w:rFonts w:asciiTheme="majorHAnsi" w:eastAsiaTheme="minorHAnsi" w:hAnsiTheme="majorHAnsi" w:cstheme="majorHAnsi"/>
                <w:u w:val="single"/>
              </w:rPr>
              <w:t xml:space="preserve"> shall:</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(1) Provide the parent a copy of the</w:t>
            </w:r>
            <w:r w:rsidRPr="00E16039">
              <w:rPr>
                <w:rFonts w:asciiTheme="majorHAnsi" w:eastAsiaTheme="minorHAnsi" w:hAnsiTheme="majorHAnsi" w:cstheme="majorHAnsi"/>
                <w:b/>
                <w:strike/>
                <w:u w:val="single"/>
              </w:rPr>
              <w:t>ir</w:t>
            </w:r>
            <w:r w:rsidRPr="00E16039">
              <w:rPr>
                <w:rFonts w:asciiTheme="majorHAnsi" w:eastAsiaTheme="minorHAnsi" w:hAnsiTheme="majorHAnsi" w:cstheme="majorHAnsi"/>
                <w:u w:val="single"/>
              </w:rPr>
              <w:t xml:space="preserve"> calculation worksheet that verifies the</w:t>
            </w:r>
            <w:r w:rsidRPr="00E16039">
              <w:rPr>
                <w:rFonts w:asciiTheme="majorHAnsi" w:eastAsiaTheme="minorHAnsi" w:hAnsiTheme="majorHAnsi" w:cstheme="majorHAnsi"/>
                <w:b/>
                <w:u w:val="single"/>
              </w:rPr>
              <w:t xml:space="preserve"> </w:t>
            </w:r>
            <w:r w:rsidRPr="00E16039">
              <w:rPr>
                <w:rFonts w:asciiTheme="majorHAnsi" w:eastAsiaTheme="minorHAnsi" w:hAnsiTheme="majorHAnsi" w:cstheme="majorHAnsi"/>
                <w:u w:val="single"/>
              </w:rPr>
              <w:t xml:space="preserve">family is income eligible; and </w:t>
            </w:r>
          </w:p>
          <w:p w:rsidR="00A2135D" w:rsidRPr="00E16039" w:rsidRDefault="00A2135D" w:rsidP="00CF0088">
            <w:pPr>
              <w:tabs>
                <w:tab w:val="left" w:pos="360"/>
              </w:tabs>
              <w:contextualSpacing/>
              <w:rPr>
                <w:rFonts w:asciiTheme="majorHAnsi" w:eastAsiaTheme="minorHAnsi" w:hAnsiTheme="majorHAnsi" w:cstheme="majorHAnsi"/>
                <w:b/>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(2) Provide the parent with a copy of the most recent Schedule of Income Ceiling eligibility table</w:t>
            </w:r>
            <w:r w:rsidRPr="00E16039">
              <w:rPr>
                <w:rFonts w:asciiTheme="majorHAnsi" w:eastAsiaTheme="minorHAnsi" w:hAnsiTheme="majorHAnsi" w:cstheme="majorHAnsi"/>
                <w:b/>
                <w:strike/>
                <w:u w:val="single"/>
              </w:rPr>
              <w:t xml:space="preserve"> for recertification</w:t>
            </w:r>
            <w:r w:rsidRPr="00E16039">
              <w:rPr>
                <w:rFonts w:asciiTheme="majorHAnsi" w:eastAsiaTheme="minorHAnsi" w:hAnsiTheme="majorHAnsi" w:cstheme="majorHAnsi"/>
                <w:u w:val="single"/>
              </w:rPr>
              <w:t>, as published by the SSPI;</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(3) Notify the parent in writing of the following: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(A) The maximum adjusted monthly income, adjusted for family size</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b/>
                <w:u w:val="single"/>
              </w:rPr>
              <w:t xml:space="preserve"> and taking into account fluctuations in income pursuant to section 18084.1(c),</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excluding any income fluctuations, pursuant to section 18084.1(c),</w:t>
            </w:r>
            <w:r w:rsidRPr="00E16039">
              <w:rPr>
                <w:rFonts w:asciiTheme="majorHAnsi" w:eastAsiaTheme="minorHAnsi" w:hAnsiTheme="majorHAnsi" w:cstheme="majorHAnsi"/>
                <w:u w:val="single"/>
              </w:rPr>
              <w:t xml:space="preserve"> that the family could earn before the family would be disqualified for services, based on on</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u w:val="single"/>
              </w:rPr>
              <w:t>going eligibility requirements; and</w:t>
            </w:r>
            <w:r w:rsidRPr="00E16039">
              <w:rPr>
                <w:rFonts w:asciiTheme="majorHAnsi" w:eastAsiaTheme="minorHAnsi" w:hAnsiTheme="majorHAnsi" w:cstheme="majorHAnsi"/>
                <w:u w:val="single"/>
              </w:rPr>
              <w:br/>
            </w: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(B) The requirement to notify the contractor, within 30 calendar days, </w:t>
            </w:r>
            <w:r w:rsidRPr="00E16039">
              <w:rPr>
                <w:rFonts w:asciiTheme="majorHAnsi" w:eastAsiaTheme="minorHAnsi" w:hAnsiTheme="majorHAnsi" w:cstheme="majorHAnsi"/>
                <w:u w:val="single"/>
                <w:shd w:val="clear" w:color="auto" w:fill="FFFFFF" w:themeFill="background1"/>
              </w:rPr>
              <w:t xml:space="preserve">of any </w:t>
            </w:r>
            <w:r w:rsidRPr="00E16039">
              <w:rPr>
                <w:rFonts w:asciiTheme="majorHAnsi" w:eastAsiaTheme="minorHAnsi" w:hAnsiTheme="majorHAnsi" w:cstheme="majorHAnsi"/>
                <w:u w:val="single"/>
              </w:rPr>
              <w:t>current and on</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u w:val="single"/>
              </w:rPr>
              <w:t>going income change</w:t>
            </w:r>
            <w:r w:rsidRPr="00E16039">
              <w:rPr>
                <w:rFonts w:asciiTheme="majorHAnsi" w:eastAsiaTheme="minorHAnsi" w:hAnsiTheme="majorHAnsi" w:cstheme="majorHAnsi"/>
                <w:u w:val="single"/>
                <w:shd w:val="clear" w:color="auto" w:fill="FFFFFF" w:themeFill="background1"/>
              </w:rPr>
              <w:t xml:space="preserve"> that </w:t>
            </w:r>
            <w:r w:rsidRPr="00E16039">
              <w:rPr>
                <w:rFonts w:asciiTheme="majorHAnsi" w:eastAsiaTheme="minorHAnsi" w:hAnsiTheme="majorHAnsi" w:cstheme="majorHAnsi"/>
                <w:u w:val="single"/>
              </w:rPr>
              <w:t>causes the family’s adjusted monthly income</w:t>
            </w:r>
            <w:r w:rsidRPr="00E16039">
              <w:rPr>
                <w:rFonts w:asciiTheme="majorHAnsi" w:eastAsiaTheme="minorHAnsi" w:hAnsiTheme="majorHAnsi" w:cstheme="majorHAnsi"/>
                <w:b/>
                <w:strike/>
                <w:u w:val="single"/>
              </w:rPr>
              <w:t xml:space="preserve">, </w:t>
            </w:r>
            <w:r w:rsidRPr="00E16039">
              <w:rPr>
                <w:rFonts w:asciiTheme="majorHAnsi" w:eastAsiaTheme="minorHAnsi" w:hAnsiTheme="majorHAnsi" w:cstheme="majorHAnsi"/>
                <w:u w:val="single"/>
              </w:rPr>
              <w:t xml:space="preserve">adjusted for family size, to exceed this maximum amount.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(b) Upon notification by the parent that they may have exceeded the </w:t>
            </w:r>
            <w:r w:rsidRPr="00E16039">
              <w:rPr>
                <w:rFonts w:asciiTheme="majorHAnsi" w:eastAsiaTheme="minorHAnsi" w:hAnsiTheme="majorHAnsi" w:cstheme="majorHAnsi"/>
                <w:b/>
                <w:u w:val="single"/>
              </w:rPr>
              <w:t>maximum</w:t>
            </w:r>
            <w:r w:rsidRPr="00E16039">
              <w:rPr>
                <w:rFonts w:asciiTheme="majorHAnsi" w:eastAsiaTheme="minorHAnsi" w:hAnsiTheme="majorHAnsi" w:cstheme="majorHAnsi"/>
                <w:u w:val="single"/>
              </w:rPr>
              <w:t xml:space="preserve"> income </w:t>
            </w:r>
            <w:r w:rsidRPr="00E16039">
              <w:rPr>
                <w:rFonts w:asciiTheme="majorHAnsi" w:eastAsiaTheme="minorHAnsi" w:hAnsiTheme="majorHAnsi" w:cstheme="majorHAnsi"/>
                <w:b/>
                <w:u w:val="single"/>
              </w:rPr>
              <w:t>threshold</w:t>
            </w:r>
            <w:r w:rsidRPr="00E16039">
              <w:rPr>
                <w:rFonts w:asciiTheme="majorHAnsi" w:eastAsiaTheme="minorHAnsi" w:hAnsiTheme="majorHAnsi" w:cstheme="majorHAnsi"/>
                <w:b/>
                <w:strike/>
                <w:u w:val="single"/>
              </w:rPr>
              <w:t xml:space="preserve"> limitation</w:t>
            </w:r>
            <w:r w:rsidRPr="00E16039">
              <w:rPr>
                <w:rFonts w:asciiTheme="majorHAnsi" w:eastAsiaTheme="minorHAnsi" w:hAnsiTheme="majorHAnsi" w:cstheme="majorHAnsi"/>
                <w:u w:val="single"/>
              </w:rPr>
              <w:t>, the contractor shall utilize the process set forth in sections 18084 and 18084.1 to recalculate the family’s adjusted monthly income</w:t>
            </w:r>
            <w:r w:rsidRPr="00E16039">
              <w:rPr>
                <w:rFonts w:asciiTheme="majorHAnsi" w:eastAsiaTheme="minorHAnsi" w:hAnsiTheme="majorHAnsi" w:cstheme="majorHAnsi"/>
                <w:b/>
                <w:u w:val="single"/>
              </w:rPr>
              <w:t>,</w:t>
            </w:r>
            <w:r w:rsidRPr="00E16039">
              <w:rPr>
                <w:rFonts w:asciiTheme="majorHAnsi" w:eastAsiaTheme="minorHAnsi" w:hAnsiTheme="majorHAnsi" w:cstheme="majorHAnsi"/>
                <w:b/>
                <w:strike/>
                <w:u w:val="single"/>
              </w:rPr>
              <w:t xml:space="preserve"> </w:t>
            </w:r>
            <w:r w:rsidRPr="00E16039">
              <w:rPr>
                <w:rFonts w:asciiTheme="majorHAnsi" w:eastAsiaTheme="minorHAnsi" w:hAnsiTheme="majorHAnsi" w:cstheme="majorHAnsi"/>
                <w:u w:val="single"/>
              </w:rPr>
              <w:t xml:space="preserve">adjusted for family size, to determine if the family remains income eligible for continued services.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(1) If the contractor determines, based on the provided documentation, that the family is still income eligible for services, the contractor shall inform the family in writing.</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(2) If the contractor concludes the family is no longer income eligible based upon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 18095.</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(3) If the contractor concludes the family remains eligible for services based on documentation supporting another basis of eligibility, the contractor shall issue a Notice of Action approving services on the new basis for eligibility pursuant to section 18095.</w:t>
            </w:r>
          </w:p>
          <w:p w:rsidR="00A2135D" w:rsidRPr="00E16039" w:rsidRDefault="00A2135D" w:rsidP="00CF0088">
            <w:pPr>
              <w:shd w:val="clear" w:color="auto" w:fill="FFFFFF"/>
              <w:contextualSpacing/>
              <w:rPr>
                <w:rFonts w:asciiTheme="majorHAnsi" w:hAnsiTheme="majorHAnsi" w:cstheme="majorHAnsi"/>
              </w:rPr>
            </w:pPr>
            <w:r w:rsidRPr="00E16039">
              <w:rPr>
                <w:rFonts w:asciiTheme="majorHAnsi" w:hAnsiTheme="majorHAnsi" w:cstheme="majorHAnsi"/>
                <w:u w:val="single"/>
              </w:rPr>
              <w:t>Note: Authority cited: Sections 8261, 8263 and 8269, Education Code. Reference: Sections 8261, 8263 and 8263.1, Education Code; 45 Code of Federal Regulations Section 98.21.</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p>
        </w:tc>
      </w:tr>
      <w:tr w:rsidR="00A2135D" w:rsidRPr="00E16039" w:rsidTr="00B831AD">
        <w:tc>
          <w:tcPr>
            <w:tcW w:w="1080" w:type="dxa"/>
            <w:shd w:val="clear" w:color="auto" w:fill="auto"/>
            <w:tcMar>
              <w:top w:w="100" w:type="dxa"/>
              <w:left w:w="100" w:type="dxa"/>
              <w:bottom w:w="100" w:type="dxa"/>
              <w:right w:w="100" w:type="dxa"/>
            </w:tcMar>
          </w:tcPr>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A2135D" w:rsidRPr="00E16039" w:rsidRDefault="00A2135D" w:rsidP="00A2135D">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w:t>
            </w:r>
            <w:r w:rsidRPr="00E16039">
              <w:rPr>
                <w:rFonts w:asciiTheme="majorHAnsi" w:hAnsiTheme="majorHAnsi" w:cstheme="majorHAnsi"/>
              </w:rPr>
              <w:tab/>
              <w:t xml:space="preserve">The above language as written is very confusing to decipher especially as it may relate to those families with fluctuating income.  </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 (a)(1): Suggest removing entire line item.  It is absolutely unnecessary to mail a copy of the income calculation worksheet to the parent.  The parent receives an NOA.  If they disagree with the action they can appeal.  This is a waste of paper and time and does nothing to promote children and families. Additionally, this requirement is not in C2AP 184102 or C3AP 18425.2</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(2):  Suggest removing entire line item.  Parents want to know the maximum income not the multiple pages of the actual Schedule.  </w:t>
            </w:r>
            <w:r w:rsidRPr="00E16039">
              <w:rPr>
                <w:rFonts w:asciiTheme="majorHAnsi" w:hAnsiTheme="majorHAnsi" w:cstheme="majorHAnsi"/>
              </w:rPr>
              <w:lastRenderedPageBreak/>
              <w:t>Similar to above waste of resources and unnecessary if they receive (3</w:t>
            </w:r>
            <w:proofErr w:type="gramStart"/>
            <w:r w:rsidRPr="00E16039">
              <w:rPr>
                <w:rFonts w:asciiTheme="majorHAnsi" w:hAnsiTheme="majorHAnsi" w:cstheme="majorHAnsi"/>
              </w:rPr>
              <w:t>)(</w:t>
            </w:r>
            <w:proofErr w:type="gramEnd"/>
            <w:r w:rsidRPr="00E16039">
              <w:rPr>
                <w:rFonts w:asciiTheme="majorHAnsi" w:hAnsiTheme="majorHAnsi" w:cstheme="majorHAnsi"/>
              </w:rPr>
              <w:t>A).</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(b)(1): Suggest </w:t>
            </w:r>
            <w:proofErr w:type="gramStart"/>
            <w:r w:rsidRPr="00E16039">
              <w:rPr>
                <w:rFonts w:asciiTheme="majorHAnsi" w:hAnsiTheme="majorHAnsi" w:cstheme="majorHAnsi"/>
              </w:rPr>
              <w:t>to strike last part of sentence and replace</w:t>
            </w:r>
            <w:proofErr w:type="gramEnd"/>
            <w:r w:rsidRPr="00E16039">
              <w:rPr>
                <w:rFonts w:asciiTheme="majorHAnsi" w:hAnsiTheme="majorHAnsi" w:cstheme="majorHAnsi"/>
              </w:rPr>
              <w:t xml:space="preserve"> with “services shall continue”.</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(b)(2): Suggest that 15 calendar days be removed and line item would just read “as requested by contractor”.</w:t>
            </w:r>
          </w:p>
        </w:tc>
      </w:tr>
      <w:tr w:rsidR="00A2135D" w:rsidRPr="00E16039" w:rsidTr="00B831AD">
        <w:tc>
          <w:tcPr>
            <w:tcW w:w="13320" w:type="dxa"/>
            <w:gridSpan w:val="2"/>
            <w:shd w:val="clear" w:color="auto" w:fill="auto"/>
            <w:tcMar>
              <w:top w:w="100" w:type="dxa"/>
              <w:left w:w="100" w:type="dxa"/>
              <w:bottom w:w="100" w:type="dxa"/>
              <w:right w:w="100" w:type="dxa"/>
            </w:tcMar>
          </w:tcPr>
          <w:p w:rsidR="00A2135D" w:rsidRPr="00E16039" w:rsidRDefault="00A2135D" w:rsidP="00CF0088">
            <w:pPr>
              <w:tabs>
                <w:tab w:val="left" w:pos="360"/>
              </w:tabs>
              <w:contextualSpacing/>
              <w:rPr>
                <w:rFonts w:asciiTheme="majorHAnsi" w:eastAsiaTheme="minorHAnsi" w:hAnsiTheme="majorHAnsi" w:cstheme="majorHAnsi"/>
                <w:shd w:val="clear" w:color="auto" w:fill="FFFFFF" w:themeFill="background1"/>
              </w:rPr>
            </w:pPr>
            <w:r w:rsidRPr="00E16039">
              <w:rPr>
                <w:rFonts w:asciiTheme="majorHAnsi" w:eastAsiaTheme="minorHAnsi" w:hAnsiTheme="majorHAnsi" w:cstheme="majorHAnsi"/>
                <w:shd w:val="clear" w:color="auto" w:fill="FFFFFF" w:themeFill="background1"/>
              </w:rPr>
              <w:lastRenderedPageBreak/>
              <w:t xml:space="preserve">•  </w:t>
            </w:r>
            <w:r w:rsidRPr="00E16039">
              <w:rPr>
                <w:rFonts w:asciiTheme="majorHAnsi" w:eastAsiaTheme="minorHAnsi" w:hAnsiTheme="majorHAnsi" w:cstheme="majorHAnsi"/>
                <w:b/>
                <w:shd w:val="clear" w:color="auto" w:fill="FFFFFF" w:themeFill="background1"/>
              </w:rPr>
              <w:t xml:space="preserve">PAGES 14 &amp; 15 - </w:t>
            </w:r>
            <w:r w:rsidRPr="00E16039">
              <w:rPr>
                <w:rFonts w:asciiTheme="majorHAnsi" w:hAnsiTheme="majorHAnsi" w:cstheme="majorHAnsi"/>
                <w:b/>
              </w:rPr>
              <w:t>18082.3(e) and (f): Voluntarily Request Changes - Decrease Certified Schedule</w:t>
            </w:r>
            <w:r w:rsidRPr="00E16039">
              <w:rPr>
                <w:rFonts w:asciiTheme="majorHAnsi" w:hAnsiTheme="majorHAnsi" w:cstheme="majorHAnsi"/>
                <w:b/>
              </w:rPr>
              <w:br/>
            </w:r>
          </w:p>
          <w:p w:rsidR="00A2135D" w:rsidRPr="00E16039" w:rsidRDefault="00A2135D" w:rsidP="00A2135D">
            <w:pPr>
              <w:tabs>
                <w:tab w:val="left" w:pos="360"/>
              </w:tabs>
              <w:ind w:left="360"/>
              <w:contextualSpacing/>
              <w:rPr>
                <w:rFonts w:asciiTheme="majorHAnsi" w:eastAsiaTheme="minorHAnsi" w:hAnsiTheme="majorHAnsi" w:cstheme="majorHAnsi"/>
                <w:u w:val="single"/>
              </w:rPr>
            </w:pPr>
            <w:r w:rsidRPr="00E16039">
              <w:rPr>
                <w:rFonts w:asciiTheme="majorHAnsi" w:eastAsiaTheme="minorHAnsi" w:hAnsiTheme="majorHAnsi" w:cstheme="majorHAnsi"/>
                <w:u w:val="single"/>
                <w:shd w:val="clear" w:color="auto" w:fill="FFFFFF" w:themeFill="background1"/>
              </w:rPr>
              <w:t xml:space="preserve">(e) </w:t>
            </w:r>
            <w:r w:rsidRPr="00E16039">
              <w:rPr>
                <w:rFonts w:asciiTheme="majorHAnsi" w:eastAsiaTheme="minorHAnsi" w:hAnsiTheme="majorHAnsi" w:cstheme="majorHAnsi"/>
                <w:u w:val="single"/>
              </w:rPr>
              <w:t xml:space="preserve">When a family voluntarily requests a reduction to </w:t>
            </w:r>
            <w:r w:rsidRPr="00E16039">
              <w:rPr>
                <w:rFonts w:asciiTheme="majorHAnsi" w:eastAsiaTheme="minorHAnsi" w:hAnsiTheme="majorHAnsi" w:cstheme="majorHAnsi"/>
                <w:b/>
                <w:strike/>
                <w:u w:val="single"/>
              </w:rPr>
              <w:t>its</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their certified schedule</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service level</w:t>
            </w:r>
            <w:r w:rsidRPr="00E16039">
              <w:rPr>
                <w:rFonts w:asciiTheme="majorHAnsi" w:eastAsiaTheme="minorHAnsi" w:hAnsiTheme="majorHAnsi" w:cstheme="majorHAnsi"/>
                <w:u w:val="single"/>
              </w:rPr>
              <w:t>, the parent shall:</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(1) Submit a written request that includes:</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(A) Days and hours per day requested;</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(B)</w:t>
            </w:r>
            <w:r w:rsidRPr="00E16039">
              <w:rPr>
                <w:rFonts w:asciiTheme="majorHAnsi" w:eastAsiaTheme="minorHAnsi" w:hAnsiTheme="majorHAnsi" w:cstheme="majorHAnsi"/>
                <w:b/>
                <w:strike/>
                <w:u w:val="single"/>
              </w:rPr>
              <w:t xml:space="preserve"> Effective</w:t>
            </w:r>
            <w:r w:rsidRPr="00E16039">
              <w:rPr>
                <w:rFonts w:asciiTheme="majorHAnsi" w:eastAsiaTheme="minorHAnsi" w:hAnsiTheme="majorHAnsi" w:cstheme="majorHAnsi"/>
                <w:u w:val="single"/>
              </w:rPr>
              <w:t xml:space="preserve"> </w:t>
            </w:r>
            <w:proofErr w:type="spellStart"/>
            <w:r w:rsidRPr="00E16039">
              <w:rPr>
                <w:rFonts w:asciiTheme="majorHAnsi" w:eastAsiaTheme="minorHAnsi" w:hAnsiTheme="majorHAnsi" w:cstheme="majorHAnsi"/>
                <w:b/>
                <w:u w:val="single"/>
              </w:rPr>
              <w:t>D</w:t>
            </w:r>
            <w:r w:rsidRPr="00E16039">
              <w:rPr>
                <w:rFonts w:asciiTheme="majorHAnsi" w:eastAsiaTheme="minorHAnsi" w:hAnsiTheme="majorHAnsi" w:cstheme="majorHAnsi"/>
                <w:b/>
                <w:strike/>
                <w:u w:val="single"/>
              </w:rPr>
              <w:t>d</w:t>
            </w:r>
            <w:r w:rsidRPr="00E16039">
              <w:rPr>
                <w:rFonts w:asciiTheme="majorHAnsi" w:eastAsiaTheme="minorHAnsi" w:hAnsiTheme="majorHAnsi" w:cstheme="majorHAnsi"/>
                <w:u w:val="single"/>
              </w:rPr>
              <w:t>ate</w:t>
            </w:r>
            <w:proofErr w:type="spellEnd"/>
            <w:r w:rsidRPr="00E16039">
              <w:rPr>
                <w:rFonts w:asciiTheme="majorHAnsi" w:eastAsiaTheme="minorHAnsi" w:hAnsiTheme="majorHAnsi" w:cstheme="majorHAnsi"/>
                <w:u w:val="single"/>
              </w:rPr>
              <w:t xml:space="preserve"> of </w:t>
            </w:r>
            <w:r w:rsidRPr="00E16039">
              <w:rPr>
                <w:rFonts w:asciiTheme="majorHAnsi" w:eastAsiaTheme="minorHAnsi" w:hAnsiTheme="majorHAnsi" w:cstheme="majorHAnsi"/>
                <w:b/>
                <w:u w:val="single"/>
              </w:rPr>
              <w:t>the</w:t>
            </w:r>
            <w:r w:rsidRPr="00E16039">
              <w:rPr>
                <w:rFonts w:asciiTheme="majorHAnsi" w:eastAsiaTheme="minorHAnsi" w:hAnsiTheme="majorHAnsi" w:cstheme="majorHAnsi"/>
                <w:u w:val="single"/>
              </w:rPr>
              <w:t xml:space="preserve"> proposed reduction of </w:t>
            </w:r>
            <w:r w:rsidRPr="00E16039">
              <w:rPr>
                <w:rFonts w:asciiTheme="majorHAnsi" w:eastAsiaTheme="minorHAnsi" w:hAnsiTheme="majorHAnsi" w:cstheme="majorHAnsi"/>
                <w:b/>
                <w:u w:val="single"/>
              </w:rPr>
              <w:t>their certified schedule</w:t>
            </w:r>
            <w:r w:rsidRPr="00E16039">
              <w:rPr>
                <w:rFonts w:asciiTheme="majorHAnsi" w:eastAsiaTheme="minorHAnsi" w:hAnsiTheme="majorHAnsi" w:cstheme="majorHAnsi"/>
                <w:b/>
                <w:strike/>
                <w:u w:val="single"/>
              </w:rPr>
              <w:t xml:space="preserve"> service level</w:t>
            </w:r>
            <w:r w:rsidRPr="00E16039">
              <w:rPr>
                <w:rFonts w:asciiTheme="majorHAnsi" w:eastAsiaTheme="minorHAnsi" w:hAnsiTheme="majorHAnsi" w:cstheme="majorHAnsi"/>
                <w:u w:val="single"/>
              </w:rPr>
              <w:t xml:space="preserve">; and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(2) Acknowledge in writing that they understand that they may retain their current </w:t>
            </w:r>
            <w:r w:rsidRPr="00E16039">
              <w:rPr>
                <w:rFonts w:asciiTheme="majorHAnsi" w:eastAsiaTheme="minorHAnsi" w:hAnsiTheme="majorHAnsi" w:cstheme="majorHAnsi"/>
                <w:b/>
                <w:strike/>
                <w:u w:val="single"/>
              </w:rPr>
              <w:t>service level</w:t>
            </w:r>
            <w:r w:rsidRPr="00E16039">
              <w:rPr>
                <w:rFonts w:asciiTheme="majorHAnsi" w:eastAsiaTheme="minorHAnsi" w:hAnsiTheme="majorHAnsi" w:cstheme="majorHAnsi"/>
                <w:b/>
                <w:u w:val="single"/>
              </w:rPr>
              <w:t xml:space="preserve"> certified schedule</w:t>
            </w:r>
            <w:r w:rsidRPr="00E16039">
              <w:rPr>
                <w:rFonts w:asciiTheme="majorHAnsi" w:eastAsiaTheme="minorHAnsi" w:hAnsiTheme="majorHAnsi" w:cstheme="majorHAnsi"/>
                <w:u w:val="single"/>
              </w:rPr>
              <w:t>.</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shd w:val="clear" w:color="auto" w:fill="FFFFFF" w:themeFill="background1"/>
              </w:rPr>
              <w:tab/>
            </w:r>
            <w:r w:rsidRPr="00E16039">
              <w:rPr>
                <w:rFonts w:asciiTheme="majorHAnsi" w:eastAsiaTheme="minorHAnsi" w:hAnsiTheme="majorHAnsi" w:cstheme="majorHAnsi"/>
                <w:u w:val="single"/>
                <w:shd w:val="clear" w:color="auto" w:fill="FFFFFF" w:themeFill="background1"/>
              </w:rPr>
              <w:t>(f)</w:t>
            </w:r>
            <w:r w:rsidRPr="00E16039">
              <w:rPr>
                <w:rFonts w:asciiTheme="majorHAnsi" w:eastAsiaTheme="minorHAnsi" w:hAnsiTheme="majorHAnsi" w:cstheme="majorHAnsi"/>
                <w:u w:val="single"/>
              </w:rPr>
              <w:t xml:space="preserve"> Upon receipt of the parent’s written request in subsection (e), the contractor shall:</w:t>
            </w:r>
          </w:p>
          <w:p w:rsidR="00A2135D" w:rsidRPr="00E16039" w:rsidRDefault="00A2135D" w:rsidP="00CF0088">
            <w:pPr>
              <w:tabs>
                <w:tab w:val="left" w:pos="360"/>
              </w:tabs>
              <w:contextualSpacing/>
              <w:rPr>
                <w:rFonts w:asciiTheme="majorHAnsi" w:eastAsiaTheme="minorHAnsi" w:hAnsiTheme="majorHAnsi" w:cstheme="majorHAnsi"/>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(1) Notify the family in writing of the parent’s right to continue to bring </w:t>
            </w:r>
            <w:r w:rsidRPr="00E16039">
              <w:rPr>
                <w:rFonts w:asciiTheme="majorHAnsi" w:eastAsiaTheme="minorHAnsi" w:hAnsiTheme="majorHAnsi" w:cstheme="majorHAnsi"/>
                <w:b/>
                <w:strike/>
                <w:u w:val="single"/>
              </w:rPr>
              <w:t xml:space="preserve">her or his </w:t>
            </w:r>
            <w:r w:rsidRPr="00E16039">
              <w:rPr>
                <w:rFonts w:asciiTheme="majorHAnsi" w:eastAsiaTheme="minorHAnsi" w:hAnsiTheme="majorHAnsi" w:cstheme="majorHAnsi"/>
                <w:b/>
                <w:u w:val="single"/>
              </w:rPr>
              <w:t>the enrolled</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child pursuant to the original certified</w:t>
            </w:r>
            <w:r w:rsidRPr="00E16039">
              <w:rPr>
                <w:rFonts w:asciiTheme="majorHAnsi" w:eastAsiaTheme="minorHAnsi" w:hAnsiTheme="majorHAnsi" w:cstheme="majorHAnsi"/>
                <w:b/>
                <w:u w:val="single"/>
              </w:rPr>
              <w:t xml:space="preserve"> </w:t>
            </w:r>
            <w:r w:rsidRPr="00E16039">
              <w:rPr>
                <w:rFonts w:asciiTheme="majorHAnsi" w:eastAsiaTheme="minorHAnsi" w:hAnsiTheme="majorHAnsi" w:cstheme="majorHAnsi"/>
                <w:b/>
                <w:u w:val="thick"/>
              </w:rPr>
              <w:t>schedule</w:t>
            </w:r>
            <w:r w:rsidRPr="00E16039">
              <w:rPr>
                <w:rFonts w:asciiTheme="majorHAnsi" w:eastAsiaTheme="minorHAnsi" w:hAnsiTheme="majorHAnsi" w:cstheme="majorHAnsi"/>
                <w:u w:val="thick"/>
              </w:rPr>
              <w:t xml:space="preserve"> </w:t>
            </w:r>
            <w:r w:rsidRPr="00E16039">
              <w:rPr>
                <w:rFonts w:asciiTheme="majorHAnsi" w:eastAsiaTheme="minorHAnsi" w:hAnsiTheme="majorHAnsi" w:cstheme="majorHAnsi"/>
                <w:b/>
                <w:strike/>
                <w:u w:val="thick"/>
              </w:rPr>
              <w:t>service level</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and</w:t>
            </w:r>
            <w:r w:rsidRPr="00E16039">
              <w:rPr>
                <w:rFonts w:asciiTheme="majorHAnsi" w:eastAsiaTheme="minorHAnsi" w:hAnsiTheme="majorHAnsi" w:cstheme="majorHAnsi"/>
              </w:rPr>
              <w:t xml:space="preserve">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u w:val="single"/>
              </w:rPr>
              <w:t>(2) Use the documentation provided by the parent to support the requested changes, as applicable;</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(3) Issue a Notice of Action pursuant to section 18095</w:t>
            </w:r>
            <w:r w:rsidRPr="00E16039">
              <w:rPr>
                <w:rFonts w:asciiTheme="majorHAnsi" w:eastAsiaTheme="minorHAnsi" w:hAnsiTheme="majorHAnsi" w:cstheme="majorHAnsi"/>
                <w:b/>
                <w:strike/>
                <w:u w:val="single"/>
              </w:rPr>
              <w:t xml:space="preserve"> within 14 or 19 days prior to the effective date of action</w:t>
            </w:r>
            <w:r w:rsidRPr="00E16039">
              <w:rPr>
                <w:rFonts w:asciiTheme="majorHAnsi" w:eastAsiaTheme="minorHAnsi" w:hAnsiTheme="majorHAnsi" w:cstheme="majorHAnsi"/>
                <w:u w:val="single"/>
              </w:rPr>
              <w:t xml:space="preserve">; and </w:t>
            </w:r>
          </w:p>
          <w:p w:rsidR="00A2135D" w:rsidRPr="00E16039" w:rsidRDefault="00A2135D"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(4) Only use any information received to </w:t>
            </w:r>
            <w:r w:rsidRPr="00E16039">
              <w:rPr>
                <w:rFonts w:asciiTheme="majorHAnsi" w:eastAsiaTheme="minorHAnsi" w:hAnsiTheme="majorHAnsi" w:cstheme="majorHAnsi"/>
                <w:b/>
                <w:u w:val="single"/>
              </w:rPr>
              <w:t>reduce their certified schedule</w:t>
            </w:r>
            <w:r w:rsidRPr="00E16039">
              <w:rPr>
                <w:rFonts w:asciiTheme="majorHAnsi" w:eastAsiaTheme="minorHAnsi" w:hAnsiTheme="majorHAnsi" w:cstheme="majorHAnsi"/>
                <w:b/>
                <w:strike/>
                <w:u w:val="single"/>
              </w:rPr>
              <w:t xml:space="preserve"> make the requested change</w:t>
            </w:r>
            <w:r w:rsidRPr="00E16039">
              <w:rPr>
                <w:rFonts w:asciiTheme="majorHAnsi" w:eastAsiaTheme="minorHAnsi" w:hAnsiTheme="majorHAnsi" w:cstheme="majorHAnsi"/>
                <w:u w:val="single"/>
              </w:rPr>
              <w:t xml:space="preserve">. No other changes to the </w:t>
            </w:r>
            <w:r w:rsidRPr="00E16039">
              <w:rPr>
                <w:rFonts w:asciiTheme="majorHAnsi" w:eastAsiaTheme="minorHAnsi" w:hAnsiTheme="majorHAnsi" w:cstheme="majorHAnsi"/>
                <w:b/>
                <w:strike/>
                <w:u w:val="single"/>
              </w:rPr>
              <w:t>service agreement</w:t>
            </w:r>
            <w:r w:rsidRPr="00E16039">
              <w:rPr>
                <w:rFonts w:asciiTheme="majorHAnsi" w:eastAsiaTheme="minorHAnsi" w:hAnsiTheme="majorHAnsi" w:cstheme="majorHAnsi"/>
                <w:b/>
                <w:u w:val="single"/>
              </w:rPr>
              <w:t xml:space="preserve"> certified schedule</w:t>
            </w:r>
            <w:r w:rsidRPr="00E16039">
              <w:rPr>
                <w:rFonts w:asciiTheme="majorHAnsi" w:eastAsiaTheme="minorHAnsi" w:hAnsiTheme="majorHAnsi" w:cstheme="majorHAnsi"/>
                <w:u w:val="single"/>
              </w:rPr>
              <w:t xml:space="preserve"> shall be made.</w:t>
            </w:r>
          </w:p>
          <w:p w:rsidR="00A2135D" w:rsidRPr="00E16039" w:rsidRDefault="00A2135D" w:rsidP="00CF0088">
            <w:pPr>
              <w:shd w:val="clear" w:color="auto" w:fill="FFFFFF"/>
              <w:contextualSpacing/>
              <w:rPr>
                <w:rFonts w:asciiTheme="majorHAnsi" w:hAnsiTheme="majorHAnsi" w:cstheme="majorHAnsi"/>
                <w:u w:val="single"/>
              </w:rPr>
            </w:pPr>
            <w:r w:rsidRPr="00E16039">
              <w:rPr>
                <w:rFonts w:asciiTheme="majorHAnsi" w:hAnsiTheme="majorHAnsi" w:cstheme="majorHAnsi"/>
                <w:u w:val="single"/>
              </w:rPr>
              <w:t>NOTE: Authority cited: Sections 8261, 8263 and 8269, Education Code. Reference: Sections 8261, 8263 and 8263.1, Education Code; 45 Code of Federal Regulations Section 98.21.</w:t>
            </w: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p>
        </w:tc>
      </w:tr>
      <w:tr w:rsidR="00A2135D" w:rsidRPr="00E16039" w:rsidTr="00B831AD">
        <w:tc>
          <w:tcPr>
            <w:tcW w:w="1080" w:type="dxa"/>
            <w:shd w:val="clear" w:color="auto" w:fill="auto"/>
            <w:tcMar>
              <w:top w:w="100" w:type="dxa"/>
              <w:left w:w="100" w:type="dxa"/>
              <w:bottom w:w="100" w:type="dxa"/>
              <w:right w:w="100" w:type="dxa"/>
            </w:tcMar>
          </w:tcPr>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b/>
              </w:rPr>
            </w:pPr>
          </w:p>
        </w:tc>
        <w:tc>
          <w:tcPr>
            <w:tcW w:w="12240" w:type="dxa"/>
            <w:shd w:val="clear" w:color="auto" w:fill="auto"/>
            <w:tcMar>
              <w:top w:w="100" w:type="dxa"/>
              <w:left w:w="100" w:type="dxa"/>
              <w:bottom w:w="100" w:type="dxa"/>
              <w:right w:w="100" w:type="dxa"/>
            </w:tcMar>
          </w:tcPr>
          <w:p w:rsidR="00C028ED" w:rsidRPr="00E16039" w:rsidRDefault="00A2135D" w:rsidP="00C028ED">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028ED" w:rsidRPr="00E16039">
              <w:rPr>
                <w:rFonts w:asciiTheme="majorHAnsi" w:hAnsiTheme="majorHAnsi" w:cstheme="majorHAnsi"/>
              </w:rPr>
              <w:t xml:space="preserve">  Requiring a hand written communication is burdensome, archaic and does not reflect current laws and more widely use electronic communications that satisfy the same</w:t>
            </w:r>
            <w:r w:rsidR="003D04AD" w:rsidRPr="00E16039">
              <w:rPr>
                <w:rFonts w:asciiTheme="majorHAnsi" w:hAnsiTheme="majorHAnsi" w:cstheme="majorHAnsi"/>
              </w:rPr>
              <w:t xml:space="preserve"> and more </w:t>
            </w:r>
            <w:r w:rsidR="00C028ED" w:rsidRPr="00E16039">
              <w:rPr>
                <w:rFonts w:asciiTheme="majorHAnsi" w:hAnsiTheme="majorHAnsi" w:cstheme="majorHAnsi"/>
              </w:rPr>
              <w:t xml:space="preserve">integrity of the hand written word.  Cross-reference California Corporations Code 5079 </w:t>
            </w:r>
            <w:r w:rsidR="00C028ED" w:rsidRPr="00E16039">
              <w:rPr>
                <w:rStyle w:val="FootnoteReference"/>
                <w:rFonts w:asciiTheme="majorHAnsi" w:hAnsiTheme="majorHAnsi" w:cstheme="majorHAnsi"/>
              </w:rPr>
              <w:footnoteReference w:id="2"/>
            </w:r>
            <w:r w:rsidR="00C028ED" w:rsidRPr="00E16039">
              <w:rPr>
                <w:rFonts w:asciiTheme="majorHAnsi" w:hAnsiTheme="majorHAnsi" w:cstheme="majorHAnsi"/>
              </w:rPr>
              <w:t>that states “Written” or “in writing” includes facsimile, telegraphic, and other electronic communication as authorized by this code, including an electronic transmission by a corporation that satisfies the requirements of Section 20.</w:t>
            </w:r>
          </w:p>
          <w:p w:rsidR="00C028ED" w:rsidRPr="00E16039" w:rsidRDefault="00C028ED" w:rsidP="00C028ED">
            <w:pPr>
              <w:widowControl w:val="0"/>
              <w:pBdr>
                <w:top w:val="nil"/>
                <w:left w:val="nil"/>
                <w:bottom w:val="nil"/>
                <w:right w:val="nil"/>
                <w:between w:val="nil"/>
              </w:pBdr>
              <w:contextualSpacing/>
              <w:rPr>
                <w:rFonts w:asciiTheme="majorHAnsi" w:hAnsiTheme="majorHAnsi" w:cstheme="majorHAnsi"/>
              </w:rPr>
            </w:pPr>
          </w:p>
          <w:p w:rsidR="003D04AD" w:rsidRPr="00E16039" w:rsidRDefault="00C028ED" w:rsidP="003D04AD">
            <w:pPr>
              <w:widowControl w:val="0"/>
              <w:pBdr>
                <w:top w:val="nil"/>
                <w:left w:val="nil"/>
                <w:bottom w:val="nil"/>
                <w:right w:val="nil"/>
                <w:between w:val="nil"/>
              </w:pBdr>
              <w:contextualSpacing/>
              <w:rPr>
                <w:rFonts w:asciiTheme="majorHAnsi" w:hAnsiTheme="majorHAnsi" w:cstheme="majorHAnsi"/>
                <w:lang w:val="en-US"/>
              </w:rPr>
            </w:pPr>
            <w:r w:rsidRPr="00E16039">
              <w:rPr>
                <w:rFonts w:asciiTheme="majorHAnsi" w:hAnsiTheme="majorHAnsi" w:cstheme="majorHAnsi"/>
              </w:rPr>
              <w:t xml:space="preserve">Further, dating back to AB 274, Chapter 733, Statutes of 2013, </w:t>
            </w:r>
            <w:r w:rsidR="003D04AD" w:rsidRPr="00E16039">
              <w:rPr>
                <w:rFonts w:asciiTheme="majorHAnsi" w:hAnsiTheme="majorHAnsi" w:cstheme="majorHAnsi"/>
                <w:lang w:val="en-US"/>
              </w:rPr>
              <w:t>added California </w:t>
            </w:r>
            <w:r w:rsidR="003D04AD" w:rsidRPr="00E16039">
              <w:rPr>
                <w:rFonts w:asciiTheme="majorHAnsi" w:hAnsiTheme="majorHAnsi" w:cstheme="majorHAnsi"/>
                <w:i/>
                <w:iCs/>
                <w:lang w:val="en-US"/>
              </w:rPr>
              <w:t>Education Code </w:t>
            </w:r>
            <w:r w:rsidR="003D04AD" w:rsidRPr="00E16039">
              <w:rPr>
                <w:rFonts w:asciiTheme="majorHAnsi" w:hAnsiTheme="majorHAnsi" w:cstheme="majorHAnsi"/>
                <w:lang w:val="en-US"/>
              </w:rPr>
              <w:t>(</w:t>
            </w:r>
            <w:r w:rsidR="003D04AD" w:rsidRPr="00E16039">
              <w:rPr>
                <w:rFonts w:asciiTheme="majorHAnsi" w:hAnsiTheme="majorHAnsi" w:cstheme="majorHAnsi"/>
                <w:i/>
                <w:iCs/>
                <w:lang w:val="en-US"/>
              </w:rPr>
              <w:t>EC</w:t>
            </w:r>
            <w:r w:rsidR="003D04AD" w:rsidRPr="00E16039">
              <w:rPr>
                <w:rFonts w:asciiTheme="majorHAnsi" w:hAnsiTheme="majorHAnsi" w:cstheme="majorHAnsi"/>
                <w:lang w:val="en-US"/>
              </w:rPr>
              <w:t>) sections 8227.3 and 8262.1 to authorize Early Learning and Care Division (ELCD) contractors to electronically maintain records that were originally created in an electronic format. See the California Department of Education (CDE) MB 13-10 Web page at </w:t>
            </w:r>
            <w:hyperlink r:id="rId9" w:history="1">
              <w:r w:rsidR="003D04AD" w:rsidRPr="00E16039">
                <w:rPr>
                  <w:rStyle w:val="Hyperlink"/>
                  <w:rFonts w:asciiTheme="majorHAnsi" w:hAnsiTheme="majorHAnsi" w:cstheme="majorHAnsi"/>
                  <w:color w:val="auto"/>
                  <w:lang w:val="en-US"/>
                </w:rPr>
                <w:t>https://www.cde.ca.gov/sp/cd/ci/mb1310.asp</w:t>
              </w:r>
            </w:hyperlink>
            <w:r w:rsidR="003D04AD" w:rsidRPr="00E16039">
              <w:rPr>
                <w:rFonts w:asciiTheme="majorHAnsi" w:hAnsiTheme="majorHAnsi" w:cstheme="majorHAnsi"/>
                <w:lang w:val="en-US"/>
              </w:rPr>
              <w:t>.</w:t>
            </w: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r w:rsidRPr="00E16039">
              <w:rPr>
                <w:rFonts w:asciiTheme="majorHAnsi" w:hAnsiTheme="majorHAnsi" w:cstheme="majorHAnsi"/>
                <w:lang w:val="en-US"/>
              </w:rPr>
              <w:t>On October 4, 2015, AB 271 was signed by the Governor and amended </w:t>
            </w:r>
            <w:r w:rsidRPr="00E16039">
              <w:rPr>
                <w:rFonts w:asciiTheme="majorHAnsi" w:hAnsiTheme="majorHAnsi" w:cstheme="majorHAnsi"/>
                <w:i/>
                <w:iCs/>
                <w:lang w:val="en-US"/>
              </w:rPr>
              <w:t>EC</w:t>
            </w:r>
            <w:r w:rsidRPr="00E16039">
              <w:rPr>
                <w:rFonts w:asciiTheme="majorHAnsi" w:hAnsiTheme="majorHAnsi" w:cstheme="majorHAnsi"/>
                <w:lang w:val="en-US"/>
              </w:rPr>
              <w:t xml:space="preserve"> sections 8227.3 and 8262.1 to allow records not originally </w:t>
            </w:r>
            <w:r w:rsidRPr="00E16039">
              <w:rPr>
                <w:rFonts w:asciiTheme="majorHAnsi" w:hAnsiTheme="majorHAnsi" w:cstheme="majorHAnsi"/>
                <w:lang w:val="en-US"/>
              </w:rPr>
              <w:lastRenderedPageBreak/>
              <w:t>created in electronic format to be maintained in electronic format. It also added </w:t>
            </w:r>
            <w:r w:rsidRPr="00E16039">
              <w:rPr>
                <w:rFonts w:asciiTheme="majorHAnsi" w:hAnsiTheme="majorHAnsi" w:cstheme="majorHAnsi"/>
                <w:i/>
                <w:iCs/>
                <w:lang w:val="en-US"/>
              </w:rPr>
              <w:t>EC</w:t>
            </w:r>
            <w:r w:rsidRPr="00E16039">
              <w:rPr>
                <w:rFonts w:asciiTheme="majorHAnsi" w:hAnsiTheme="majorHAnsi" w:cstheme="majorHAnsi"/>
                <w:lang w:val="en-US"/>
              </w:rPr>
              <w:t> Section 8227.5 to allow Alternative Payment Program contractors to use digital signatures and provided that the use of a digital signature has the same force and effect as a manual signature. See the CDE MB 16-01 Web page at </w:t>
            </w:r>
            <w:hyperlink r:id="rId10" w:history="1">
              <w:r w:rsidRPr="00E16039">
                <w:rPr>
                  <w:rStyle w:val="Hyperlink"/>
                  <w:rFonts w:asciiTheme="majorHAnsi" w:hAnsiTheme="majorHAnsi" w:cstheme="majorHAnsi"/>
                  <w:color w:val="auto"/>
                  <w:lang w:val="en-US"/>
                </w:rPr>
                <w:t>https://www.cde.ca.gov/sp/cd/ci/mb1601.asp</w:t>
              </w:r>
            </w:hyperlink>
            <w:r w:rsidRPr="00E16039">
              <w:rPr>
                <w:rFonts w:asciiTheme="majorHAnsi" w:hAnsiTheme="majorHAnsi" w:cstheme="majorHAnsi"/>
                <w:lang w:val="en-US"/>
              </w:rPr>
              <w:t>.</w:t>
            </w: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r w:rsidRPr="00E16039">
              <w:rPr>
                <w:rFonts w:asciiTheme="majorHAnsi" w:hAnsiTheme="majorHAnsi" w:cstheme="majorHAnsi"/>
                <w:lang w:val="en-US"/>
              </w:rPr>
              <w:t>On August 19, 2016, AB 2296 was signed by the Governor and clarified that a digital signature may be used to satisfy the requirements of an electronic signature for purposes of the Uniform Electronic Transactions Act (UETA). See the CDE MB 17-03 Web page at </w:t>
            </w:r>
            <w:hyperlink r:id="rId11" w:history="1">
              <w:r w:rsidRPr="00E16039">
                <w:rPr>
                  <w:rStyle w:val="Hyperlink"/>
                  <w:rFonts w:asciiTheme="majorHAnsi" w:hAnsiTheme="majorHAnsi" w:cstheme="majorHAnsi"/>
                  <w:color w:val="auto"/>
                  <w:lang w:val="en-US"/>
                </w:rPr>
                <w:t>https://www.cde.ca.gov/sp/cd/ci/mb1703.asp</w:t>
              </w:r>
            </w:hyperlink>
            <w:r w:rsidRPr="00E16039">
              <w:rPr>
                <w:rFonts w:asciiTheme="majorHAnsi" w:hAnsiTheme="majorHAnsi" w:cstheme="majorHAnsi"/>
                <w:lang w:val="en-US"/>
              </w:rPr>
              <w:t>.</w:t>
            </w: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r w:rsidRPr="00E16039">
              <w:rPr>
                <w:rFonts w:asciiTheme="majorHAnsi" w:hAnsiTheme="majorHAnsi" w:cstheme="majorHAnsi"/>
                <w:lang w:val="en-US"/>
              </w:rPr>
              <w:t>On September 13, 2016, the Governor signed AB 1712, amending </w:t>
            </w:r>
            <w:r w:rsidRPr="00E16039">
              <w:rPr>
                <w:rFonts w:asciiTheme="majorHAnsi" w:hAnsiTheme="majorHAnsi" w:cstheme="majorHAnsi"/>
                <w:i/>
                <w:iCs/>
                <w:lang w:val="en-US"/>
              </w:rPr>
              <w:t>EC</w:t>
            </w:r>
            <w:r w:rsidRPr="00E16039">
              <w:rPr>
                <w:rFonts w:asciiTheme="majorHAnsi" w:hAnsiTheme="majorHAnsi" w:cstheme="majorHAnsi"/>
                <w:lang w:val="en-US"/>
              </w:rPr>
              <w:t> Section 8262.1 to allow center-based contractors to also use digital signatures and to provide that the use of a digital signature has the same force and effect as a manual signature. See the CDE MB 17-04 at </w:t>
            </w:r>
            <w:hyperlink r:id="rId12" w:history="1">
              <w:r w:rsidRPr="00E16039">
                <w:rPr>
                  <w:rStyle w:val="Hyperlink"/>
                  <w:rFonts w:asciiTheme="majorHAnsi" w:hAnsiTheme="majorHAnsi" w:cstheme="majorHAnsi"/>
                  <w:color w:val="auto"/>
                  <w:lang w:val="en-US"/>
                </w:rPr>
                <w:t>https://www.cde.ca.gov/sp/cd/ci/mb1704.asp</w:t>
              </w:r>
            </w:hyperlink>
            <w:r w:rsidRPr="00E16039">
              <w:rPr>
                <w:rFonts w:asciiTheme="majorHAnsi" w:hAnsiTheme="majorHAnsi" w:cstheme="majorHAnsi"/>
                <w:lang w:val="en-US"/>
              </w:rPr>
              <w:t>.</w:t>
            </w: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p>
          <w:p w:rsidR="003D04AD" w:rsidRPr="00E16039" w:rsidRDefault="003D04AD" w:rsidP="003D04AD">
            <w:pPr>
              <w:widowControl w:val="0"/>
              <w:pBdr>
                <w:top w:val="nil"/>
                <w:left w:val="nil"/>
                <w:bottom w:val="nil"/>
                <w:right w:val="nil"/>
                <w:between w:val="nil"/>
              </w:pBdr>
              <w:contextualSpacing/>
              <w:rPr>
                <w:rFonts w:asciiTheme="majorHAnsi" w:hAnsiTheme="majorHAnsi" w:cstheme="majorHAnsi"/>
                <w:lang w:val="en-US"/>
              </w:rPr>
            </w:pPr>
            <w:r w:rsidRPr="00E16039">
              <w:rPr>
                <w:rFonts w:asciiTheme="majorHAnsi" w:hAnsiTheme="majorHAnsi" w:cstheme="majorHAnsi"/>
                <w:lang w:val="en-US"/>
              </w:rPr>
              <w:t>On June 27, 2017, AB 99, Chapter 15, Statutes of 2017, enacted with this year’s budget, added </w:t>
            </w:r>
            <w:r w:rsidRPr="00E16039">
              <w:rPr>
                <w:rFonts w:asciiTheme="majorHAnsi" w:hAnsiTheme="majorHAnsi" w:cstheme="majorHAnsi"/>
                <w:i/>
                <w:iCs/>
                <w:lang w:val="en-US"/>
              </w:rPr>
              <w:t>EC</w:t>
            </w:r>
            <w:r w:rsidRPr="00E16039">
              <w:rPr>
                <w:rFonts w:asciiTheme="majorHAnsi" w:hAnsiTheme="majorHAnsi" w:cstheme="majorHAnsi"/>
                <w:lang w:val="en-US"/>
              </w:rPr>
              <w:t> sections 8227.6 and 8262.2, providing that both alternative payment program contractors and center-based contractors may use digital forms to allow families to apply for services. This legislation was one of the recommendations that came out of the AB 104 workgroup.</w:t>
            </w:r>
          </w:p>
          <w:p w:rsidR="00C028ED" w:rsidRPr="00E16039" w:rsidRDefault="00C028ED" w:rsidP="00CF0088">
            <w:pPr>
              <w:widowControl w:val="0"/>
              <w:pBdr>
                <w:top w:val="nil"/>
                <w:left w:val="nil"/>
                <w:bottom w:val="nil"/>
                <w:right w:val="nil"/>
                <w:between w:val="nil"/>
              </w:pBdr>
              <w:contextualSpacing/>
              <w:rPr>
                <w:rFonts w:asciiTheme="majorHAnsi" w:hAnsiTheme="majorHAnsi" w:cstheme="majorHAnsi"/>
              </w:rPr>
            </w:pPr>
          </w:p>
          <w:p w:rsidR="00A2135D" w:rsidRPr="00E16039" w:rsidRDefault="00A2135D"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 </w:t>
            </w:r>
            <w:r w:rsidR="00C028ED" w:rsidRPr="00E16039">
              <w:rPr>
                <w:rFonts w:asciiTheme="majorHAnsi" w:hAnsiTheme="majorHAnsi" w:cstheme="majorHAnsi"/>
              </w:rPr>
              <w:t>Respectfully submitted input from the field noted, “</w:t>
            </w:r>
            <w:r w:rsidRPr="00E16039">
              <w:rPr>
                <w:rFonts w:asciiTheme="majorHAnsi" w:hAnsiTheme="majorHAnsi" w:cstheme="majorHAnsi"/>
              </w:rPr>
              <w:t>The written requirement for a parent to voluntarily reduce their certified schedule is archaic, punitive and fiscally irresponsible.  This is a hardship for families and implies that the contractor is somehow taking away benefits.  Families do NOT like this Regulation. They do NOT understand why they can’t simply reduce their schedule without having to jump through several hoops that may (especially in rural communities) be very difficult to navigate.</w:t>
            </w:r>
            <w:r w:rsidR="00C028ED" w:rsidRPr="00E16039">
              <w:rPr>
                <w:rFonts w:asciiTheme="majorHAnsi" w:hAnsiTheme="majorHAnsi" w:cstheme="majorHAnsi"/>
              </w:rPr>
              <w:t>”</w:t>
            </w:r>
          </w:p>
          <w:p w:rsidR="00A2135D" w:rsidRPr="00E16039" w:rsidRDefault="00A2135D" w:rsidP="00A2135D">
            <w:pPr>
              <w:widowControl w:val="0"/>
              <w:pBdr>
                <w:top w:val="nil"/>
                <w:left w:val="nil"/>
                <w:bottom w:val="nil"/>
                <w:right w:val="nil"/>
                <w:between w:val="nil"/>
              </w:pBdr>
              <w:contextualSpacing/>
              <w:rPr>
                <w:rFonts w:asciiTheme="majorHAnsi" w:hAnsiTheme="majorHAnsi" w:cstheme="majorHAnsi"/>
                <w:b/>
                <w:i/>
                <w:u w:val="single"/>
              </w:rPr>
            </w:pPr>
          </w:p>
          <w:p w:rsidR="00A2135D" w:rsidRPr="00E16039" w:rsidRDefault="00A2135D" w:rsidP="00A2135D">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(e)(1) Suggest that a parent shall submit a “verbal, written or electronic request”</w:t>
            </w:r>
          </w:p>
          <w:p w:rsidR="00A2135D" w:rsidRPr="00E16039" w:rsidRDefault="00A2135D" w:rsidP="00A2135D">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(e)(2) Suggest that the request acknowledge “verbally, in writing or electronically”</w:t>
            </w:r>
          </w:p>
          <w:p w:rsidR="00A2135D" w:rsidRPr="00E16039" w:rsidRDefault="00A2135D" w:rsidP="00A2135D">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(f)(1) Suggest removing entire line item.  Unclear why we would have to reiterate again after the parent already acknowledge above (e)(2)</w:t>
            </w:r>
          </w:p>
        </w:tc>
      </w:tr>
      <w:tr w:rsidR="001C1ED1" w:rsidRPr="00E16039" w:rsidTr="00B831AD">
        <w:tc>
          <w:tcPr>
            <w:tcW w:w="13320" w:type="dxa"/>
            <w:gridSpan w:val="2"/>
            <w:shd w:val="clear" w:color="auto" w:fill="auto"/>
            <w:tcMar>
              <w:top w:w="100" w:type="dxa"/>
              <w:left w:w="100" w:type="dxa"/>
              <w:bottom w:w="100" w:type="dxa"/>
              <w:right w:w="100" w:type="dxa"/>
            </w:tcMar>
          </w:tcPr>
          <w:p w:rsidR="001C1ED1" w:rsidRPr="00E16039" w:rsidRDefault="001C1ED1" w:rsidP="00CF0088">
            <w:pPr>
              <w:widowControl w:val="0"/>
              <w:pBdr>
                <w:top w:val="nil"/>
                <w:left w:val="nil"/>
                <w:bottom w:val="nil"/>
                <w:right w:val="nil"/>
                <w:between w:val="nil"/>
              </w:pBdr>
              <w:contextualSpacing/>
              <w:rPr>
                <w:rFonts w:asciiTheme="majorHAnsi" w:hAnsiTheme="majorHAnsi" w:cstheme="majorHAnsi"/>
                <w:b/>
              </w:rPr>
            </w:pPr>
            <w:r w:rsidRPr="00E16039">
              <w:rPr>
                <w:rFonts w:asciiTheme="majorHAnsi" w:hAnsiTheme="majorHAnsi" w:cstheme="majorHAnsi"/>
                <w:b/>
              </w:rPr>
              <w:lastRenderedPageBreak/>
              <w:t xml:space="preserve">• PAGE 15 - 18083(b): Application for Services </w:t>
            </w:r>
          </w:p>
          <w:p w:rsidR="001C1ED1" w:rsidRPr="00E16039" w:rsidRDefault="001C1ED1" w:rsidP="00CF0088">
            <w:pPr>
              <w:widowControl w:val="0"/>
              <w:pBdr>
                <w:top w:val="nil"/>
                <w:left w:val="nil"/>
                <w:bottom w:val="nil"/>
                <w:right w:val="nil"/>
                <w:between w:val="nil"/>
              </w:pBdr>
              <w:contextualSpacing/>
              <w:rPr>
                <w:rFonts w:asciiTheme="majorHAnsi" w:hAnsiTheme="majorHAnsi" w:cstheme="majorHAnsi"/>
              </w:rPr>
            </w:pPr>
          </w:p>
          <w:p w:rsidR="001C1ED1" w:rsidRPr="00E16039" w:rsidRDefault="001C1ED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(b) The names and birth dates of all children under the age of </w:t>
            </w:r>
            <w:r w:rsidRPr="00E16039">
              <w:rPr>
                <w:rFonts w:asciiTheme="majorHAnsi" w:hAnsiTheme="majorHAnsi" w:cstheme="majorHAnsi"/>
                <w:strike/>
              </w:rPr>
              <w:t>eighteen (</w:t>
            </w:r>
            <w:r w:rsidRPr="00E16039">
              <w:rPr>
                <w:rFonts w:asciiTheme="majorHAnsi" w:hAnsiTheme="majorHAnsi" w:cstheme="majorHAnsi"/>
              </w:rPr>
              <w:t>18</w:t>
            </w:r>
            <w:r w:rsidRPr="00E16039">
              <w:rPr>
                <w:rFonts w:asciiTheme="majorHAnsi" w:hAnsiTheme="majorHAnsi" w:cstheme="majorHAnsi"/>
                <w:strike/>
              </w:rPr>
              <w:t>)</w:t>
            </w:r>
            <w:r w:rsidRPr="00E16039">
              <w:rPr>
                <w:rFonts w:asciiTheme="majorHAnsi" w:hAnsiTheme="majorHAnsi" w:cstheme="majorHAnsi"/>
              </w:rPr>
              <w:t xml:space="preserve"> </w:t>
            </w:r>
            <w:r w:rsidRPr="00E16039">
              <w:rPr>
                <w:rFonts w:asciiTheme="majorHAnsi" w:hAnsiTheme="majorHAnsi" w:cstheme="majorHAnsi"/>
                <w:u w:val="single"/>
              </w:rPr>
              <w:t>years</w:t>
            </w:r>
            <w:r w:rsidRPr="00E16039">
              <w:rPr>
                <w:rFonts w:asciiTheme="majorHAnsi" w:hAnsiTheme="majorHAnsi" w:cstheme="majorHAnsi"/>
              </w:rPr>
              <w:t xml:space="preserve"> in the family, </w:t>
            </w:r>
            <w:r w:rsidRPr="00E16039">
              <w:rPr>
                <w:rFonts w:asciiTheme="majorHAnsi" w:hAnsiTheme="majorHAnsi" w:cstheme="majorHAnsi"/>
                <w:u w:val="single"/>
              </w:rPr>
              <w:t>as defined in section 18078</w:t>
            </w:r>
            <w:r w:rsidRPr="00E16039">
              <w:rPr>
                <w:rFonts w:asciiTheme="majorHAnsi" w:hAnsiTheme="majorHAnsi" w:cstheme="majorHAnsi"/>
                <w:b/>
                <w:strike/>
                <w:u w:val="single"/>
              </w:rPr>
              <w:t>(g)</w:t>
            </w:r>
            <w:r w:rsidRPr="00E16039">
              <w:rPr>
                <w:rFonts w:asciiTheme="majorHAnsi" w:hAnsiTheme="majorHAnsi" w:cstheme="majorHAnsi"/>
              </w:rPr>
              <w:t>, whether or not they are served by the program;</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1C1ED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This line item states the application shall include names and birth dates for children </w:t>
            </w:r>
            <w:proofErr w:type="gramStart"/>
            <w:r w:rsidR="00CF0088" w:rsidRPr="00E16039">
              <w:rPr>
                <w:rFonts w:asciiTheme="majorHAnsi" w:hAnsiTheme="majorHAnsi" w:cstheme="majorHAnsi"/>
              </w:rPr>
              <w:t>under</w:t>
            </w:r>
            <w:proofErr w:type="gramEnd"/>
            <w:r w:rsidR="00CF0088" w:rsidRPr="00E16039">
              <w:rPr>
                <w:rFonts w:asciiTheme="majorHAnsi" w:hAnsiTheme="majorHAnsi" w:cstheme="majorHAnsi"/>
              </w:rPr>
              <w:t xml:space="preserve"> 18. Suggest that this be changed to all children “included in the family size”.  Children over 18 still in high school can still be counted in the family size with documentation and children with documented severe handicaps and/or exceptional needs can be included much longer.  </w:t>
            </w:r>
          </w:p>
        </w:tc>
      </w:tr>
      <w:tr w:rsidR="00E16039" w:rsidRPr="00E16039" w:rsidTr="00B81424">
        <w:tc>
          <w:tcPr>
            <w:tcW w:w="13320" w:type="dxa"/>
            <w:gridSpan w:val="2"/>
            <w:shd w:val="clear" w:color="auto" w:fill="auto"/>
            <w:tcMar>
              <w:top w:w="100" w:type="dxa"/>
              <w:left w:w="100" w:type="dxa"/>
              <w:bottom w:w="100" w:type="dxa"/>
              <w:right w:w="100" w:type="dxa"/>
            </w:tcMar>
          </w:tcPr>
          <w:p w:rsidR="00B82F0E" w:rsidRPr="00E16039" w:rsidRDefault="00B82F0E" w:rsidP="00CF0088">
            <w:pPr>
              <w:widowControl w:val="0"/>
              <w:pBdr>
                <w:top w:val="nil"/>
                <w:left w:val="nil"/>
                <w:bottom w:val="nil"/>
                <w:right w:val="nil"/>
                <w:between w:val="nil"/>
              </w:pBdr>
              <w:contextualSpacing/>
              <w:rPr>
                <w:rFonts w:asciiTheme="majorHAnsi" w:hAnsiTheme="majorHAnsi" w:cstheme="majorHAnsi"/>
                <w:b/>
              </w:rPr>
            </w:pPr>
            <w:r w:rsidRPr="00E16039">
              <w:rPr>
                <w:rFonts w:asciiTheme="majorHAnsi" w:hAnsiTheme="majorHAnsi" w:cstheme="majorHAnsi"/>
                <w:b/>
              </w:rPr>
              <w:lastRenderedPageBreak/>
              <w:t>• PAGE 19 – 18084. Documentation of Income Eligibility; Income</w:t>
            </w:r>
          </w:p>
          <w:p w:rsidR="00B82F0E" w:rsidRPr="00E16039" w:rsidRDefault="00B82F0E" w:rsidP="00CF0088">
            <w:pPr>
              <w:widowControl w:val="0"/>
              <w:pBdr>
                <w:top w:val="nil"/>
                <w:left w:val="nil"/>
                <w:bottom w:val="nil"/>
                <w:right w:val="nil"/>
                <w:between w:val="nil"/>
              </w:pBdr>
              <w:contextualSpacing/>
              <w:rPr>
                <w:rFonts w:asciiTheme="majorHAnsi" w:hAnsiTheme="majorHAnsi" w:cstheme="majorHAnsi"/>
              </w:rPr>
            </w:pPr>
          </w:p>
          <w:p w:rsidR="00B82F0E" w:rsidRPr="00E16039" w:rsidRDefault="00B82F0E" w:rsidP="00B82F0E">
            <w:pPr>
              <w:rPr>
                <w:rFonts w:asciiTheme="majorHAnsi" w:hAnsiTheme="majorHAnsi" w:cstheme="majorHAnsi"/>
              </w:rPr>
            </w:pPr>
            <w:r w:rsidRPr="00E16039">
              <w:rPr>
                <w:rFonts w:asciiTheme="majorHAnsi" w:hAnsiTheme="majorHAnsi" w:cstheme="majorHAnsi"/>
              </w:rPr>
              <w:t>(a)3</w:t>
            </w:r>
            <w:r w:rsidRPr="00E16039">
              <w:rPr>
                <w:rFonts w:asciiTheme="majorHAnsi" w:hAnsiTheme="majorHAnsi" w:cstheme="majorHAnsi"/>
                <w:strike/>
              </w:rPr>
              <w:t xml:space="preserve"> (B) A copy of the most recently signed and completed tax return with a statement of current estimated income for tax purposes, or</w:t>
            </w:r>
          </w:p>
          <w:p w:rsidR="00B82F0E" w:rsidRPr="00E16039" w:rsidRDefault="00B82F0E" w:rsidP="00B82F0E">
            <w:pPr>
              <w:rPr>
                <w:rFonts w:asciiTheme="majorHAnsi" w:hAnsiTheme="majorHAnsi" w:cstheme="majorHAnsi"/>
              </w:rPr>
            </w:pPr>
          </w:p>
          <w:p w:rsidR="00B82F0E" w:rsidRPr="00E16039" w:rsidRDefault="00B82F0E" w:rsidP="00B82F0E">
            <w:pPr>
              <w:ind w:left="720"/>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w:t>
            </w:r>
            <w:r w:rsidR="00C0372F" w:rsidRPr="00E16039">
              <w:rPr>
                <w:rFonts w:asciiTheme="majorHAnsi" w:hAnsiTheme="majorHAnsi" w:cstheme="majorHAnsi"/>
              </w:rPr>
              <w:t>For consistency in regulations, this language should be added back in and included for both self-employed parents as well as for employed parents.  It is customary for self-employed individuals to use tax returns to verify income.</w:t>
            </w:r>
          </w:p>
          <w:p w:rsidR="00B82F0E" w:rsidRPr="00E16039" w:rsidRDefault="00B82F0E" w:rsidP="00CF0088">
            <w:pPr>
              <w:widowControl w:val="0"/>
              <w:pBdr>
                <w:top w:val="nil"/>
                <w:left w:val="nil"/>
                <w:bottom w:val="nil"/>
                <w:right w:val="nil"/>
                <w:between w:val="nil"/>
              </w:pBdr>
              <w:contextualSpacing/>
              <w:rPr>
                <w:rFonts w:asciiTheme="majorHAnsi" w:hAnsiTheme="majorHAnsi" w:cstheme="majorHAnsi"/>
                <w:b/>
              </w:rPr>
            </w:pPr>
          </w:p>
        </w:tc>
      </w:tr>
      <w:tr w:rsidR="001C1ED1" w:rsidRPr="00E16039" w:rsidTr="00B831AD">
        <w:tc>
          <w:tcPr>
            <w:tcW w:w="13320" w:type="dxa"/>
            <w:gridSpan w:val="2"/>
            <w:shd w:val="clear" w:color="auto" w:fill="auto"/>
            <w:tcMar>
              <w:top w:w="100" w:type="dxa"/>
              <w:left w:w="100" w:type="dxa"/>
              <w:bottom w:w="100" w:type="dxa"/>
              <w:right w:w="100" w:type="dxa"/>
            </w:tcMar>
          </w:tcPr>
          <w:p w:rsidR="001C1ED1" w:rsidRPr="00E16039" w:rsidRDefault="001C1ED1" w:rsidP="00CF0088">
            <w:pPr>
              <w:tabs>
                <w:tab w:val="left" w:pos="360"/>
              </w:tabs>
              <w:contextualSpacing/>
              <w:rPr>
                <w:rFonts w:asciiTheme="majorHAnsi" w:eastAsiaTheme="minorHAnsi" w:hAnsiTheme="majorHAnsi" w:cstheme="majorHAnsi"/>
              </w:rPr>
            </w:pPr>
            <w:r w:rsidRPr="00E16039">
              <w:rPr>
                <w:rFonts w:asciiTheme="majorHAnsi" w:eastAsiaTheme="minorHAnsi" w:hAnsiTheme="majorHAnsi" w:cstheme="majorHAnsi"/>
                <w:b/>
              </w:rPr>
              <w:t xml:space="preserve">•  PAGE 21 - </w:t>
            </w:r>
            <w:r w:rsidRPr="00E16039">
              <w:rPr>
                <w:rFonts w:asciiTheme="majorHAnsi" w:hAnsiTheme="majorHAnsi" w:cstheme="majorHAnsi"/>
                <w:b/>
              </w:rPr>
              <w:t>18084.1: Income Calculation</w:t>
            </w:r>
            <w:r w:rsidRPr="00E16039">
              <w:rPr>
                <w:rFonts w:asciiTheme="majorHAnsi" w:hAnsiTheme="majorHAnsi" w:cstheme="majorHAnsi"/>
              </w:rPr>
              <w:br/>
              <w:t xml:space="preserve"> </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(b) When a family’s income is regular and</w:t>
            </w:r>
            <w:r w:rsidRPr="00E16039">
              <w:rPr>
                <w:rFonts w:asciiTheme="majorHAnsi" w:eastAsiaTheme="minorHAnsi" w:hAnsiTheme="majorHAnsi" w:cstheme="majorHAnsi"/>
                <w:b/>
                <w:strike/>
                <w:u w:val="single"/>
              </w:rPr>
              <w:t>/or</w:t>
            </w:r>
            <w:r w:rsidRPr="00E16039">
              <w:rPr>
                <w:rFonts w:asciiTheme="majorHAnsi" w:eastAsiaTheme="minorHAnsi" w:hAnsiTheme="majorHAnsi" w:cstheme="majorHAnsi"/>
                <w:u w:val="single"/>
              </w:rPr>
              <w:t xml:space="preserve"> steady, use the income calculation worksheet that specifies:</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t xml:space="preserve"> </w:t>
            </w:r>
            <w:r w:rsidRPr="00E16039">
              <w:rPr>
                <w:rFonts w:asciiTheme="majorHAnsi" w:eastAsiaTheme="minorHAnsi" w:hAnsiTheme="majorHAnsi" w:cstheme="majorHAnsi"/>
                <w:u w:val="single"/>
              </w:rPr>
              <w:t>(1) The frequency of the pay periods;</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t xml:space="preserve"> </w:t>
            </w:r>
            <w:r w:rsidRPr="00E16039">
              <w:rPr>
                <w:rFonts w:asciiTheme="majorHAnsi" w:eastAsiaTheme="minorHAnsi" w:hAnsiTheme="majorHAnsi" w:cstheme="majorHAnsi"/>
                <w:u w:val="single"/>
              </w:rPr>
              <w:t>(2) The gross amount of the payroll check stubs; and</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t xml:space="preserve"> </w:t>
            </w:r>
            <w:r w:rsidRPr="00E16039">
              <w:rPr>
                <w:rFonts w:asciiTheme="majorHAnsi" w:eastAsiaTheme="minorHAnsi" w:hAnsiTheme="majorHAnsi" w:cstheme="majorHAnsi"/>
                <w:u w:val="single"/>
              </w:rPr>
              <w:t>(3) All other sources of countable income to determine the adjusted monthly income pursuant to section 18078</w:t>
            </w:r>
            <w:r w:rsidRPr="00E16039">
              <w:rPr>
                <w:rFonts w:asciiTheme="majorHAnsi" w:eastAsiaTheme="minorHAnsi" w:hAnsiTheme="majorHAnsi" w:cstheme="majorHAnsi"/>
                <w:b/>
                <w:strike/>
                <w:u w:val="single"/>
              </w:rPr>
              <w:t xml:space="preserve"> (a)</w:t>
            </w:r>
            <w:r w:rsidRPr="00E16039">
              <w:rPr>
                <w:rFonts w:asciiTheme="majorHAnsi" w:eastAsiaTheme="minorHAnsi" w:hAnsiTheme="majorHAnsi" w:cstheme="majorHAnsi"/>
                <w:u w:val="single"/>
              </w:rPr>
              <w:t xml:space="preserve">, as either: </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(A) Weekly for 52 pay periods;</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(B) Every two weeks for 26 pay periods;</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 xml:space="preserve"> </w:t>
            </w:r>
            <w:r w:rsidRPr="00E16039">
              <w:rPr>
                <w:rFonts w:asciiTheme="majorHAnsi" w:eastAsiaTheme="minorHAnsi" w:hAnsiTheme="majorHAnsi" w:cstheme="majorHAnsi"/>
              </w:rPr>
              <w:tab/>
              <w:t>(</w:t>
            </w:r>
            <w:r w:rsidRPr="00E16039">
              <w:rPr>
                <w:rFonts w:asciiTheme="majorHAnsi" w:eastAsiaTheme="minorHAnsi" w:hAnsiTheme="majorHAnsi" w:cstheme="majorHAnsi"/>
                <w:u w:val="single"/>
              </w:rPr>
              <w:t xml:space="preserve">C) Twice monthly for 24 pay periods; or </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(D) Monthly for 12 </w:t>
            </w:r>
            <w:proofErr w:type="gramStart"/>
            <w:r w:rsidRPr="00E16039">
              <w:rPr>
                <w:rFonts w:asciiTheme="majorHAnsi" w:eastAsiaTheme="minorHAnsi" w:hAnsiTheme="majorHAnsi" w:cstheme="majorHAnsi"/>
                <w:u w:val="single"/>
              </w:rPr>
              <w:t>pay</w:t>
            </w:r>
            <w:proofErr w:type="gramEnd"/>
            <w:r w:rsidRPr="00E16039">
              <w:rPr>
                <w:rFonts w:asciiTheme="majorHAnsi" w:eastAsiaTheme="minorHAnsi" w:hAnsiTheme="majorHAnsi" w:cstheme="majorHAnsi"/>
                <w:u w:val="single"/>
              </w:rPr>
              <w:t xml:space="preserve"> periods.</w:t>
            </w:r>
          </w:p>
          <w:p w:rsidR="001C1ED1" w:rsidRPr="00E16039" w:rsidRDefault="001C1ED1" w:rsidP="00CF0088">
            <w:pPr>
              <w:tabs>
                <w:tab w:val="left" w:pos="360"/>
              </w:tabs>
              <w:contextualSpacing/>
              <w:rPr>
                <w:rFonts w:asciiTheme="majorHAnsi" w:eastAsiaTheme="minorHAnsi" w:hAnsiTheme="majorHAnsi" w:cstheme="majorHAnsi"/>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(c)</w:t>
            </w:r>
            <w:r w:rsidRPr="00E16039">
              <w:rPr>
                <w:rFonts w:asciiTheme="majorHAnsi" w:eastAsiaTheme="minorHAnsi" w:hAnsiTheme="majorHAnsi" w:cstheme="majorHAnsi"/>
                <w:strike/>
              </w:rPr>
              <w:t>(b</w:t>
            </w:r>
            <w:r w:rsidRPr="00E16039">
              <w:rPr>
                <w:rFonts w:asciiTheme="majorHAnsi" w:eastAsiaTheme="minorHAnsi" w:hAnsiTheme="majorHAnsi" w:cstheme="majorHAnsi"/>
              </w:rPr>
              <w:t>) When</w:t>
            </w:r>
            <w:r w:rsidRPr="00E16039">
              <w:rPr>
                <w:rFonts w:asciiTheme="majorHAnsi" w:eastAsiaTheme="minorHAnsi" w:hAnsiTheme="majorHAnsi" w:cstheme="majorHAnsi"/>
                <w:u w:val="single"/>
              </w:rPr>
              <w:t xml:space="preserve"> a family’s </w:t>
            </w:r>
            <w:r w:rsidRPr="00E16039">
              <w:rPr>
                <w:rFonts w:asciiTheme="majorHAnsi" w:eastAsiaTheme="minorHAnsi" w:hAnsiTheme="majorHAnsi" w:cstheme="majorHAnsi"/>
              </w:rPr>
              <w:t>income fluctuates</w:t>
            </w:r>
            <w:r w:rsidRPr="00E16039">
              <w:rPr>
                <w:rFonts w:asciiTheme="majorHAnsi" w:eastAsiaTheme="minorHAnsi" w:hAnsiTheme="majorHAnsi" w:cstheme="majorHAnsi"/>
                <w:u w:val="single"/>
              </w:rPr>
              <w:t>, as defined in section 18078</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b/>
                <w:i/>
                <w:strike/>
                <w:u w:val="single"/>
              </w:rPr>
              <w:t>l</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u w:val="single"/>
              </w:rPr>
              <w:t>,</w:t>
            </w:r>
            <w:r w:rsidRPr="00E16039">
              <w:rPr>
                <w:rFonts w:asciiTheme="majorHAnsi" w:eastAsiaTheme="minorHAnsi" w:hAnsiTheme="majorHAnsi" w:cstheme="majorHAnsi"/>
              </w:rPr>
              <w:t xml:space="preserve"> because of:</w:t>
            </w:r>
            <w:r w:rsidRPr="00E16039">
              <w:rPr>
                <w:rFonts w:asciiTheme="majorHAnsi" w:eastAsiaTheme="minorHAnsi" w:hAnsiTheme="majorHAnsi" w:cstheme="majorHAnsi"/>
              </w:rPr>
              <w:br/>
            </w:r>
            <w:r w:rsidRPr="00E16039">
              <w:rPr>
                <w:rFonts w:asciiTheme="majorHAnsi" w:eastAsiaTheme="minorHAnsi" w:hAnsiTheme="majorHAnsi" w:cstheme="majorHAnsi"/>
              </w:rPr>
              <w:tab/>
              <w:t>(1)</w:t>
            </w:r>
            <w:r w:rsidRPr="00E16039">
              <w:rPr>
                <w:rFonts w:asciiTheme="majorHAnsi" w:eastAsiaTheme="minorHAnsi" w:hAnsiTheme="majorHAnsi" w:cstheme="majorHAnsi"/>
                <w:u w:val="single"/>
              </w:rPr>
              <w:t xml:space="preserve"> Migrant</w:t>
            </w:r>
            <w:proofErr w:type="gramStart"/>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rPr>
              <w:t xml:space="preserve"> </w:t>
            </w:r>
            <w:proofErr w:type="spellStart"/>
            <w:r w:rsidRPr="00E16039">
              <w:rPr>
                <w:rFonts w:asciiTheme="majorHAnsi" w:eastAsiaTheme="minorHAnsi" w:hAnsiTheme="majorHAnsi" w:cstheme="majorHAnsi"/>
                <w:strike/>
              </w:rPr>
              <w:t>A</w:t>
            </w:r>
            <w:r w:rsidRPr="00E16039">
              <w:rPr>
                <w:rFonts w:asciiTheme="majorHAnsi" w:eastAsiaTheme="minorHAnsi" w:hAnsiTheme="majorHAnsi" w:cstheme="majorHAnsi"/>
                <w:u w:val="single"/>
              </w:rPr>
              <w:t>a</w:t>
            </w:r>
            <w:r w:rsidRPr="00E16039">
              <w:rPr>
                <w:rFonts w:asciiTheme="majorHAnsi" w:eastAsiaTheme="minorHAnsi" w:hAnsiTheme="majorHAnsi" w:cstheme="majorHAnsi"/>
              </w:rPr>
              <w:t>gricultural</w:t>
            </w:r>
            <w:proofErr w:type="spellEnd"/>
            <w:proofErr w:type="gramEnd"/>
            <w:r w:rsidRPr="00E16039">
              <w:rPr>
                <w:rFonts w:asciiTheme="majorHAnsi" w:eastAsiaTheme="minorHAnsi" w:hAnsiTheme="majorHAnsi" w:cstheme="majorHAnsi"/>
                <w:u w:val="single"/>
              </w:rPr>
              <w:t xml:space="preserve">, or seasonal </w:t>
            </w:r>
            <w:r w:rsidRPr="00E16039">
              <w:rPr>
                <w:rFonts w:asciiTheme="majorHAnsi" w:eastAsiaTheme="minorHAnsi" w:hAnsiTheme="majorHAnsi" w:cstheme="majorHAnsi"/>
              </w:rPr>
              <w:t xml:space="preserve"> work</w:t>
            </w:r>
            <w:r w:rsidRPr="00E16039">
              <w:rPr>
                <w:rFonts w:asciiTheme="majorHAnsi" w:eastAsiaTheme="minorHAnsi" w:hAnsiTheme="majorHAnsi" w:cstheme="majorHAnsi"/>
                <w:u w:val="single"/>
              </w:rPr>
              <w:t>,</w:t>
            </w:r>
            <w:r w:rsidRPr="00E16039">
              <w:rPr>
                <w:rFonts w:asciiTheme="majorHAnsi" w:eastAsiaTheme="minorHAnsi" w:hAnsiTheme="majorHAnsi" w:cstheme="majorHAnsi"/>
                <w:strike/>
              </w:rPr>
              <w:t xml:space="preserve"> as referenced in section 18078(j)(1), </w:t>
            </w:r>
            <w:r w:rsidRPr="00E16039">
              <w:rPr>
                <w:rFonts w:asciiTheme="majorHAnsi" w:eastAsiaTheme="minorHAnsi" w:hAnsiTheme="majorHAnsi" w:cstheme="majorHAnsi"/>
                <w:u w:val="single"/>
              </w:rPr>
              <w:t xml:space="preserve">the adjusted monthly income shall be determined </w:t>
            </w:r>
            <w:r w:rsidRPr="00E16039">
              <w:rPr>
                <w:rFonts w:asciiTheme="majorHAnsi" w:eastAsiaTheme="minorHAnsi" w:hAnsiTheme="majorHAnsi" w:cstheme="majorHAnsi"/>
              </w:rPr>
              <w:t>by averaging</w:t>
            </w:r>
            <w:r w:rsidRPr="00E16039">
              <w:rPr>
                <w:rFonts w:asciiTheme="majorHAnsi" w:eastAsiaTheme="minorHAnsi" w:hAnsiTheme="majorHAnsi" w:cstheme="majorHAnsi"/>
                <w:u w:val="single"/>
              </w:rPr>
              <w:t xml:space="preserve"> the total countable</w:t>
            </w:r>
            <w:r w:rsidRPr="00E16039">
              <w:rPr>
                <w:rFonts w:asciiTheme="majorHAnsi" w:eastAsiaTheme="minorHAnsi" w:hAnsiTheme="majorHAnsi" w:cstheme="majorHAnsi"/>
              </w:rPr>
              <w:t xml:space="preserve"> income from the </w:t>
            </w:r>
            <w:r w:rsidRPr="00E16039">
              <w:rPr>
                <w:rFonts w:asciiTheme="majorHAnsi" w:eastAsiaTheme="minorHAnsi" w:hAnsiTheme="majorHAnsi" w:cstheme="majorHAnsi"/>
                <w:u w:val="single"/>
              </w:rPr>
              <w:t>preceding</w:t>
            </w:r>
            <w:r w:rsidRPr="00E16039">
              <w:rPr>
                <w:rFonts w:asciiTheme="majorHAnsi" w:eastAsiaTheme="minorHAnsi" w:hAnsiTheme="majorHAnsi" w:cstheme="majorHAnsi"/>
              </w:rPr>
              <w:t xml:space="preserve"> 12 months </w:t>
            </w:r>
            <w:r w:rsidRPr="00E16039">
              <w:rPr>
                <w:rFonts w:asciiTheme="majorHAnsi" w:eastAsiaTheme="minorHAnsi" w:hAnsiTheme="majorHAnsi" w:cstheme="majorHAnsi"/>
                <w:strike/>
              </w:rPr>
              <w:t>preceding the initial certification, an update of the application, or the recertification that establishes eligibility for services</w:t>
            </w:r>
            <w:r w:rsidRPr="00E16039">
              <w:rPr>
                <w:rFonts w:asciiTheme="majorHAnsi" w:eastAsiaTheme="minorHAnsi" w:hAnsiTheme="majorHAnsi" w:cstheme="majorHAnsi"/>
              </w:rPr>
              <w:t>.</w:t>
            </w:r>
          </w:p>
          <w:p w:rsidR="001C1ED1" w:rsidRPr="00E16039" w:rsidRDefault="001C1ED1" w:rsidP="00CF0088">
            <w:pPr>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(2) Inconsistent</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b/>
                <w:u w:val="single"/>
              </w:rPr>
              <w:t xml:space="preserve"> and/or</w:t>
            </w:r>
            <w:r w:rsidRPr="00E16039">
              <w:rPr>
                <w:rFonts w:asciiTheme="majorHAnsi" w:eastAsiaTheme="minorHAnsi" w:hAnsiTheme="majorHAnsi" w:cstheme="majorHAnsi"/>
                <w:u w:val="single"/>
              </w:rPr>
              <w:t xml:space="preserve"> unstable</w:t>
            </w:r>
            <w:r w:rsidRPr="00E16039">
              <w:rPr>
                <w:rFonts w:asciiTheme="majorHAnsi" w:eastAsiaTheme="minorHAnsi" w:hAnsiTheme="majorHAnsi" w:cstheme="majorHAnsi"/>
                <w:b/>
                <w:strike/>
                <w:u w:val="single"/>
              </w:rPr>
              <w:t>, and/or variable</w:t>
            </w:r>
            <w:r w:rsidRPr="00E16039">
              <w:rPr>
                <w:rFonts w:asciiTheme="majorHAnsi" w:eastAsiaTheme="minorHAnsi" w:hAnsiTheme="majorHAnsi" w:cstheme="majorHAnsi"/>
                <w:u w:val="single"/>
              </w:rPr>
              <w:t xml:space="preserve"> employment, or self-employment income, the adjusted monthly income shall be determined by averaging the total countable income from the 12 preceding months. </w:t>
            </w:r>
          </w:p>
          <w:p w:rsidR="001C1ED1" w:rsidRPr="00E16039" w:rsidRDefault="001C1ED1" w:rsidP="00CF0088">
            <w:pPr>
              <w:tabs>
                <w:tab w:val="left" w:pos="360"/>
              </w:tabs>
              <w:contextualSpacing/>
              <w:rPr>
                <w:rFonts w:asciiTheme="majorHAnsi" w:eastAsiaTheme="minorHAnsi" w:hAnsiTheme="majorHAnsi" w:cstheme="majorHAnsi"/>
                <w:strik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(3)</w:t>
            </w:r>
            <w:r w:rsidRPr="00E16039">
              <w:rPr>
                <w:rFonts w:asciiTheme="majorHAnsi" w:eastAsiaTheme="minorHAnsi" w:hAnsiTheme="majorHAnsi" w:cstheme="majorHAnsi"/>
                <w:strike/>
              </w:rPr>
              <w:t>(2)</w:t>
            </w:r>
            <w:r w:rsidRPr="00E16039">
              <w:rPr>
                <w:rFonts w:asciiTheme="majorHAnsi" w:eastAsiaTheme="minorHAnsi" w:hAnsiTheme="majorHAnsi" w:cstheme="majorHAnsi"/>
              </w:rPr>
              <w:t xml:space="preserve"> Intermittent income</w:t>
            </w:r>
            <w:r w:rsidRPr="00E16039">
              <w:rPr>
                <w:rFonts w:asciiTheme="majorHAnsi" w:eastAsiaTheme="minorHAnsi" w:hAnsiTheme="majorHAnsi" w:cstheme="majorHAnsi"/>
                <w:u w:val="single"/>
              </w:rPr>
              <w:t>,</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strike/>
              </w:rPr>
              <w:t xml:space="preserve">as referenced in section 18078(j)(2), </w:t>
            </w:r>
            <w:r w:rsidRPr="00E16039">
              <w:rPr>
                <w:rFonts w:asciiTheme="majorHAnsi" w:eastAsiaTheme="minorHAnsi" w:hAnsiTheme="majorHAnsi" w:cstheme="majorHAnsi"/>
              </w:rPr>
              <w:t>by averaging the</w:t>
            </w:r>
            <w:r w:rsidRPr="00E16039">
              <w:rPr>
                <w:rFonts w:asciiTheme="majorHAnsi" w:eastAsiaTheme="minorHAnsi" w:hAnsiTheme="majorHAnsi" w:cstheme="majorHAnsi"/>
                <w:strike/>
              </w:rPr>
              <w:t xml:space="preserve"> </w:t>
            </w:r>
            <w:r w:rsidRPr="00E16039">
              <w:rPr>
                <w:rFonts w:asciiTheme="majorHAnsi" w:eastAsiaTheme="minorHAnsi" w:hAnsiTheme="majorHAnsi" w:cstheme="majorHAnsi"/>
                <w:u w:val="single"/>
              </w:rPr>
              <w:t xml:space="preserve">total countable </w:t>
            </w:r>
            <w:r w:rsidRPr="00E16039">
              <w:rPr>
                <w:rFonts w:asciiTheme="majorHAnsi" w:eastAsiaTheme="minorHAnsi" w:hAnsiTheme="majorHAnsi" w:cstheme="majorHAnsi"/>
              </w:rPr>
              <w:t>intermittent income from the preceding 12 months</w:t>
            </w:r>
            <w:r w:rsidRPr="00E16039">
              <w:rPr>
                <w:rFonts w:asciiTheme="majorHAnsi" w:eastAsiaTheme="minorHAnsi" w:hAnsiTheme="majorHAnsi" w:cstheme="majorHAnsi"/>
                <w:strike/>
              </w:rPr>
              <w:t xml:space="preserve"> by dividing by 12 </w:t>
            </w:r>
            <w:r w:rsidRPr="00E16039">
              <w:rPr>
                <w:rFonts w:asciiTheme="majorHAnsi" w:eastAsiaTheme="minorHAnsi" w:hAnsiTheme="majorHAnsi" w:cstheme="majorHAnsi"/>
              </w:rPr>
              <w:t>and add</w:t>
            </w:r>
            <w:r w:rsidRPr="00E16039">
              <w:rPr>
                <w:rFonts w:asciiTheme="majorHAnsi" w:eastAsiaTheme="minorHAnsi" w:hAnsiTheme="majorHAnsi" w:cstheme="majorHAnsi"/>
                <w:u w:val="single"/>
              </w:rPr>
              <w:t>ing</w:t>
            </w:r>
            <w:r w:rsidRPr="00E16039">
              <w:rPr>
                <w:rFonts w:asciiTheme="majorHAnsi" w:eastAsiaTheme="minorHAnsi" w:hAnsiTheme="majorHAnsi" w:cstheme="majorHAnsi"/>
              </w:rPr>
              <w:t xml:space="preserve"> this </w:t>
            </w:r>
            <w:r w:rsidRPr="00E16039">
              <w:rPr>
                <w:rFonts w:asciiTheme="majorHAnsi" w:eastAsiaTheme="minorHAnsi" w:hAnsiTheme="majorHAnsi" w:cstheme="majorHAnsi"/>
                <w:u w:val="single"/>
              </w:rPr>
              <w:t xml:space="preserve">averaged </w:t>
            </w:r>
            <w:r w:rsidRPr="00E16039">
              <w:rPr>
                <w:rFonts w:asciiTheme="majorHAnsi" w:eastAsiaTheme="minorHAnsi" w:hAnsiTheme="majorHAnsi" w:cstheme="majorHAnsi"/>
              </w:rPr>
              <w:t>amount to the</w:t>
            </w:r>
            <w:r w:rsidRPr="00E16039">
              <w:rPr>
                <w:rFonts w:asciiTheme="majorHAnsi" w:eastAsiaTheme="minorHAnsi" w:hAnsiTheme="majorHAnsi" w:cstheme="majorHAnsi"/>
                <w:u w:val="single"/>
              </w:rPr>
              <w:t xml:space="preserve"> calculated adjusted monthly income amount, as applicable.</w:t>
            </w:r>
            <w:r w:rsidRPr="00E16039">
              <w:rPr>
                <w:rFonts w:asciiTheme="majorHAnsi" w:eastAsiaTheme="minorHAnsi" w:hAnsiTheme="majorHAnsi" w:cstheme="majorHAnsi"/>
              </w:rPr>
              <w:t xml:space="preserve"> </w:t>
            </w:r>
            <w:proofErr w:type="gramStart"/>
            <w:r w:rsidRPr="00E16039">
              <w:rPr>
                <w:rFonts w:asciiTheme="majorHAnsi" w:eastAsiaTheme="minorHAnsi" w:hAnsiTheme="majorHAnsi" w:cstheme="majorHAnsi"/>
                <w:strike/>
              </w:rPr>
              <w:t>other</w:t>
            </w:r>
            <w:proofErr w:type="gramEnd"/>
            <w:r w:rsidRPr="00E16039">
              <w:rPr>
                <w:rFonts w:asciiTheme="majorHAnsi" w:eastAsiaTheme="minorHAnsi" w:hAnsiTheme="majorHAnsi" w:cstheme="majorHAnsi"/>
                <w:strike/>
              </w:rPr>
              <w:t xml:space="preserve"> countable income.</w:t>
            </w:r>
          </w:p>
          <w:p w:rsidR="001C1ED1" w:rsidRPr="00E16039" w:rsidRDefault="001C1ED1" w:rsidP="00CF0088">
            <w:pPr>
              <w:tabs>
                <w:tab w:val="left" w:pos="360"/>
              </w:tabs>
              <w:contextualSpacing/>
              <w:rPr>
                <w:rFonts w:asciiTheme="majorHAnsi" w:eastAsiaTheme="minorHAnsi" w:hAnsiTheme="majorHAnsi" w:cstheme="majorHAnsi"/>
                <w:strike/>
              </w:rPr>
            </w:pPr>
            <w:r w:rsidRPr="00E16039">
              <w:rPr>
                <w:rFonts w:asciiTheme="majorHAnsi" w:eastAsiaTheme="minorHAnsi" w:hAnsiTheme="majorHAnsi" w:cstheme="majorHAnsi"/>
              </w:rPr>
              <w:tab/>
            </w:r>
            <w:r w:rsidRPr="00E16039">
              <w:rPr>
                <w:rFonts w:asciiTheme="majorHAnsi" w:eastAsiaTheme="minorHAnsi" w:hAnsiTheme="majorHAnsi" w:cstheme="majorHAnsi"/>
                <w:strike/>
              </w:rPr>
              <w:t>(3) Unpredictable income as referenced in section 18078(j)(3), by averaging the income from at least three consecutive months and no more than 12 months preceding the initial certification, an update of the application, or the recertification that establishes eligibility for services.</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1C1ED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w:t>
            </w:r>
            <w:r w:rsidRPr="00E16039">
              <w:rPr>
                <w:rFonts w:asciiTheme="majorHAnsi" w:hAnsiTheme="majorHAnsi" w:cstheme="majorHAnsi"/>
              </w:rPr>
              <w:t xml:space="preserve">There are areas lacking clarity and necessity below.  </w:t>
            </w: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(b): Suggest that verbiage be added to specifically clarify/address 1 month or 1 month from the preceding 2 months.</w:t>
            </w: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(c)(2) and (3): Needs further clarification re: definition.  Does this mean </w:t>
            </w:r>
            <w:r w:rsidRPr="00E16039">
              <w:rPr>
                <w:rFonts w:asciiTheme="majorHAnsi" w:hAnsiTheme="majorHAnsi" w:cstheme="majorHAnsi"/>
                <w:u w:val="single"/>
              </w:rPr>
              <w:t>ALL</w:t>
            </w:r>
            <w:r w:rsidRPr="00E16039">
              <w:rPr>
                <w:rFonts w:asciiTheme="majorHAnsi" w:hAnsiTheme="majorHAnsi" w:cstheme="majorHAnsi"/>
              </w:rPr>
              <w:t xml:space="preserve"> self-employment income or just inconsistent and/or </w:t>
            </w:r>
            <w:r w:rsidRPr="00E16039">
              <w:rPr>
                <w:rFonts w:asciiTheme="majorHAnsi" w:hAnsiTheme="majorHAnsi" w:cstheme="majorHAnsi"/>
              </w:rPr>
              <w:lastRenderedPageBreak/>
              <w:t>unstable self-employment income is considered “Income Fluctuation”</w:t>
            </w:r>
            <w:r w:rsidR="001C1ED1" w:rsidRPr="00E16039">
              <w:rPr>
                <w:rFonts w:asciiTheme="majorHAnsi" w:hAnsiTheme="majorHAnsi" w:cstheme="majorHAnsi"/>
              </w:rPr>
              <w:t>?</w:t>
            </w:r>
            <w:r w:rsidRPr="00E16039">
              <w:rPr>
                <w:rFonts w:asciiTheme="majorHAnsi" w:hAnsiTheme="majorHAnsi" w:cstheme="majorHAnsi"/>
              </w:rPr>
              <w:t xml:space="preserve">  </w:t>
            </w:r>
            <w:r w:rsidRPr="00E16039">
              <w:rPr>
                <w:rFonts w:asciiTheme="majorHAnsi" w:hAnsiTheme="majorHAnsi" w:cstheme="majorHAnsi"/>
                <w:b/>
              </w:rPr>
              <w:t xml:space="preserve">Suggest 1 month up to 12 months. </w:t>
            </w:r>
            <w:r w:rsidRPr="00E16039">
              <w:rPr>
                <w:rFonts w:asciiTheme="majorHAnsi" w:hAnsiTheme="majorHAnsi" w:cstheme="majorHAnsi"/>
              </w:rPr>
              <w:t xml:space="preserve">The reality of a family having 12 months is unrealistic for a variety of reasons: the simple fact they are ‘unstable’, they haven’t been doing this type of work for 12 months, they haven’t been at that job 12 months.  This is punitive, unnecessary and is </w:t>
            </w:r>
            <w:r w:rsidRPr="00E16039">
              <w:rPr>
                <w:rFonts w:asciiTheme="majorHAnsi" w:hAnsiTheme="majorHAnsi" w:cstheme="majorHAnsi"/>
                <w:b/>
              </w:rPr>
              <w:t>NOT Strength Based</w:t>
            </w:r>
            <w:r w:rsidRPr="00E16039">
              <w:rPr>
                <w:rFonts w:asciiTheme="majorHAnsi" w:hAnsiTheme="majorHAnsi" w:cstheme="majorHAnsi"/>
              </w:rPr>
              <w:t>.</w:t>
            </w:r>
            <w:r w:rsidRPr="00E16039">
              <w:rPr>
                <w:rFonts w:asciiTheme="majorHAnsi" w:hAnsiTheme="majorHAnsi" w:cstheme="majorHAnsi"/>
              </w:rPr>
              <w:br/>
            </w:r>
            <w:proofErr w:type="gramStart"/>
            <w:r w:rsidR="001C1ED1" w:rsidRPr="00E16039">
              <w:rPr>
                <w:rFonts w:asciiTheme="majorHAnsi" w:hAnsiTheme="majorHAnsi" w:cstheme="majorHAnsi"/>
              </w:rPr>
              <w:t>intermittent</w:t>
            </w:r>
            <w:proofErr w:type="gramEnd"/>
            <w:r w:rsidRPr="00E16039">
              <w:rPr>
                <w:rFonts w:asciiTheme="majorHAnsi" w:hAnsiTheme="majorHAnsi" w:cstheme="majorHAnsi"/>
              </w:rPr>
              <w:t xml:space="preserve"> income take all and </w:t>
            </w:r>
            <w:proofErr w:type="spellStart"/>
            <w:r w:rsidRPr="00E16039">
              <w:rPr>
                <w:rFonts w:asciiTheme="majorHAnsi" w:hAnsiTheme="majorHAnsi" w:cstheme="majorHAnsi"/>
              </w:rPr>
              <w:t>and</w:t>
            </w:r>
            <w:proofErr w:type="spellEnd"/>
            <w:r w:rsidRPr="00E16039">
              <w:rPr>
                <w:rFonts w:asciiTheme="majorHAnsi" w:hAnsiTheme="majorHAnsi" w:cstheme="majorHAnsi"/>
              </w:rPr>
              <w:t xml:space="preserve"> calculate an average; clarification regarding consecutive paystubs; what is the goal of the two months; what is the intent; burdensome; if you were working before but not </w:t>
            </w:r>
            <w:r w:rsidR="001C1ED1" w:rsidRPr="00E16039">
              <w:rPr>
                <w:rFonts w:asciiTheme="majorHAnsi" w:hAnsiTheme="majorHAnsi" w:cstheme="majorHAnsi"/>
              </w:rPr>
              <w:t>currently.</w:t>
            </w:r>
          </w:p>
        </w:tc>
      </w:tr>
      <w:tr w:rsidR="001C1ED1" w:rsidRPr="00E16039" w:rsidTr="00B831AD">
        <w:tc>
          <w:tcPr>
            <w:tcW w:w="13320" w:type="dxa"/>
            <w:gridSpan w:val="2"/>
            <w:shd w:val="clear" w:color="auto" w:fill="auto"/>
            <w:tcMar>
              <w:top w:w="100" w:type="dxa"/>
              <w:left w:w="100" w:type="dxa"/>
              <w:bottom w:w="100" w:type="dxa"/>
              <w:right w:w="100" w:type="dxa"/>
            </w:tcMar>
          </w:tcPr>
          <w:p w:rsidR="001C1ED1" w:rsidRPr="00E16039" w:rsidRDefault="001C1ED1" w:rsidP="00CF0088">
            <w:pPr>
              <w:contextualSpacing/>
              <w:rPr>
                <w:rFonts w:asciiTheme="majorHAnsi" w:eastAsiaTheme="minorHAnsi" w:hAnsiTheme="majorHAnsi" w:cstheme="majorHAnsi"/>
              </w:rPr>
            </w:pPr>
            <w:r w:rsidRPr="00E16039">
              <w:rPr>
                <w:rFonts w:asciiTheme="majorHAnsi" w:eastAsiaTheme="minorHAnsi" w:hAnsiTheme="majorHAnsi" w:cstheme="majorHAnsi"/>
                <w:b/>
              </w:rPr>
              <w:lastRenderedPageBreak/>
              <w:t>•  PAGE 23</w:t>
            </w:r>
            <w:r w:rsidRPr="00E16039">
              <w:rPr>
                <w:rFonts w:asciiTheme="majorHAnsi" w:eastAsiaTheme="minorHAnsi" w:hAnsiTheme="majorHAnsi" w:cstheme="majorHAnsi"/>
              </w:rPr>
              <w:t xml:space="preserve"> - </w:t>
            </w:r>
            <w:r w:rsidRPr="00E16039">
              <w:rPr>
                <w:rFonts w:asciiTheme="majorHAnsi" w:hAnsiTheme="majorHAnsi" w:cstheme="majorHAnsi"/>
              </w:rPr>
              <w:t>18085.5: Documentation of Need</w:t>
            </w:r>
            <w:r w:rsidRPr="00E16039">
              <w:rPr>
                <w:rFonts w:asciiTheme="majorHAnsi" w:hAnsiTheme="majorHAnsi" w:cstheme="majorHAnsi"/>
              </w:rPr>
              <w:br/>
            </w:r>
          </w:p>
          <w:p w:rsidR="001C1ED1" w:rsidRPr="00E16039" w:rsidRDefault="001C1ED1" w:rsidP="00CF0088">
            <w:pPr>
              <w:contextualSpacing/>
              <w:rPr>
                <w:rFonts w:asciiTheme="majorHAnsi" w:eastAsiaTheme="minorHAnsi" w:hAnsiTheme="majorHAnsi" w:cstheme="majorHAnsi"/>
              </w:rPr>
            </w:pPr>
            <w:r w:rsidRPr="00E16039">
              <w:rPr>
                <w:rFonts w:asciiTheme="majorHAnsi" w:eastAsiaTheme="minorHAnsi" w:hAnsiTheme="majorHAnsi" w:cstheme="majorHAnsi"/>
              </w:rPr>
              <w:t>(b) Subsidized child care and development services shall only be available to the extent to which:</w:t>
            </w:r>
          </w:p>
          <w:p w:rsidR="001C1ED1" w:rsidRPr="00E16039" w:rsidRDefault="001C1ED1" w:rsidP="00CF0088">
            <w:pPr>
              <w:contextualSpacing/>
              <w:rPr>
                <w:rFonts w:asciiTheme="majorHAnsi" w:eastAsiaTheme="minorHAnsi" w:hAnsiTheme="majorHAnsi" w:cstheme="majorHAnsi"/>
              </w:rPr>
            </w:pPr>
            <w:r w:rsidRPr="00E16039">
              <w:rPr>
                <w:rFonts w:asciiTheme="majorHAnsi" w:eastAsiaTheme="minorHAnsi" w:hAnsiTheme="majorHAnsi" w:cstheme="majorHAnsi"/>
              </w:rPr>
              <w:tab/>
              <w:t>(1) The parent</w:t>
            </w:r>
            <w:r w:rsidRPr="00E16039">
              <w:rPr>
                <w:rFonts w:asciiTheme="majorHAnsi" w:eastAsiaTheme="minorHAnsi" w:hAnsiTheme="majorHAnsi" w:cstheme="majorHAnsi"/>
                <w:u w:val="single"/>
              </w:rPr>
              <w:t>(s)</w:t>
            </w:r>
            <w:r w:rsidRPr="00E16039">
              <w:rPr>
                <w:rFonts w:asciiTheme="majorHAnsi" w:eastAsiaTheme="minorHAnsi" w:hAnsiTheme="majorHAnsi" w:cstheme="majorHAnsi"/>
              </w:rPr>
              <w:t xml:space="preserve"> meets a need criterion as specified in </w:t>
            </w:r>
            <w:proofErr w:type="spellStart"/>
            <w:r w:rsidRPr="00E16039">
              <w:rPr>
                <w:rFonts w:asciiTheme="majorHAnsi" w:eastAsiaTheme="minorHAnsi" w:hAnsiTheme="majorHAnsi" w:cstheme="majorHAnsi"/>
                <w:b/>
                <w:u w:val="single"/>
              </w:rPr>
              <w:t>subsection</w:t>
            </w:r>
            <w:r w:rsidRPr="00E16039">
              <w:rPr>
                <w:rFonts w:asciiTheme="majorHAnsi" w:eastAsiaTheme="minorHAnsi" w:hAnsiTheme="majorHAnsi" w:cstheme="majorHAnsi"/>
                <w:b/>
                <w:strike/>
              </w:rPr>
              <w:t>subdivision</w:t>
            </w:r>
            <w:proofErr w:type="spellEnd"/>
            <w:r w:rsidRPr="00E16039">
              <w:rPr>
                <w:rFonts w:asciiTheme="majorHAnsi" w:eastAsiaTheme="minorHAnsi" w:hAnsiTheme="majorHAnsi" w:cstheme="majorHAnsi"/>
              </w:rPr>
              <w:t xml:space="preserve"> (a) that precludes the provision of care and supervision of the family's child</w:t>
            </w:r>
            <w:r w:rsidRPr="00E16039">
              <w:rPr>
                <w:rFonts w:asciiTheme="majorHAnsi" w:eastAsiaTheme="minorHAnsi" w:hAnsiTheme="majorHAnsi" w:cstheme="majorHAnsi"/>
                <w:u w:val="single"/>
              </w:rPr>
              <w:t>(ren)</w:t>
            </w:r>
            <w:r w:rsidRPr="00E16039">
              <w:rPr>
                <w:rFonts w:asciiTheme="majorHAnsi" w:eastAsiaTheme="minorHAnsi" w:hAnsiTheme="majorHAnsi" w:cstheme="majorHAnsi"/>
              </w:rPr>
              <w:t xml:space="preserve"> for </w:t>
            </w:r>
            <w:r w:rsidRPr="00E16039">
              <w:rPr>
                <w:rFonts w:asciiTheme="majorHAnsi" w:eastAsiaTheme="minorHAnsi" w:hAnsiTheme="majorHAnsi" w:cstheme="majorHAnsi"/>
                <w:strike/>
              </w:rPr>
              <w:t>some</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any part</w:t>
            </w:r>
            <w:r w:rsidRPr="00E16039">
              <w:rPr>
                <w:rFonts w:asciiTheme="majorHAnsi" w:eastAsiaTheme="minorHAnsi" w:hAnsiTheme="majorHAnsi" w:cstheme="majorHAnsi"/>
              </w:rPr>
              <w:t xml:space="preserve"> of the day;</w:t>
            </w:r>
          </w:p>
          <w:p w:rsidR="001C1ED1" w:rsidRPr="00E16039" w:rsidRDefault="001C1ED1" w:rsidP="00CF0088">
            <w:pPr>
              <w:shd w:val="clear" w:color="auto" w:fill="FFFFFF" w:themeFill="background1"/>
              <w:tabs>
                <w:tab w:val="left" w:pos="360"/>
              </w:tabs>
              <w:contextualSpacing/>
              <w:rPr>
                <w:rFonts w:asciiTheme="majorHAnsi" w:eastAsiaTheme="minorHAnsi" w:hAnsiTheme="majorHAnsi" w:cstheme="majorHAnsi"/>
                <w:u w:val="single"/>
              </w:rPr>
            </w:pPr>
            <w:r w:rsidRPr="00E16039">
              <w:rPr>
                <w:rFonts w:asciiTheme="majorHAnsi" w:eastAsiaTheme="minorHAnsi" w:hAnsiTheme="majorHAnsi" w:cstheme="majorHAnsi"/>
              </w:rPr>
              <w:tab/>
              <w:t xml:space="preserve">(2) There is no parent in the family </w:t>
            </w:r>
            <w:r w:rsidRPr="00E16039">
              <w:rPr>
                <w:rFonts w:asciiTheme="majorHAnsi" w:eastAsiaTheme="minorHAnsi" w:hAnsiTheme="majorHAnsi" w:cstheme="majorHAnsi"/>
                <w:u w:val="single"/>
              </w:rPr>
              <w:t>available and</w:t>
            </w:r>
            <w:r w:rsidRPr="00E16039">
              <w:rPr>
                <w:rFonts w:asciiTheme="majorHAnsi" w:eastAsiaTheme="minorHAnsi" w:hAnsiTheme="majorHAnsi" w:cstheme="majorHAnsi"/>
              </w:rPr>
              <w:t xml:space="preserve"> capable of providing care for the family's </w:t>
            </w:r>
            <w:proofErr w:type="gramStart"/>
            <w:r w:rsidRPr="00E16039">
              <w:rPr>
                <w:rFonts w:asciiTheme="majorHAnsi" w:eastAsiaTheme="minorHAnsi" w:hAnsiTheme="majorHAnsi" w:cstheme="majorHAnsi"/>
              </w:rPr>
              <w:t>child</w:t>
            </w:r>
            <w:r w:rsidRPr="00E16039">
              <w:rPr>
                <w:rFonts w:asciiTheme="majorHAnsi" w:eastAsiaTheme="minorHAnsi" w:hAnsiTheme="majorHAnsi" w:cstheme="majorHAnsi"/>
                <w:u w:val="single"/>
              </w:rPr>
              <w:t>(</w:t>
            </w:r>
            <w:proofErr w:type="gramEnd"/>
            <w:r w:rsidRPr="00E16039">
              <w:rPr>
                <w:rFonts w:asciiTheme="majorHAnsi" w:eastAsiaTheme="minorHAnsi" w:hAnsiTheme="majorHAnsi" w:cstheme="majorHAnsi"/>
                <w:u w:val="single"/>
              </w:rPr>
              <w:t>ren)</w:t>
            </w:r>
            <w:r w:rsidRPr="00E16039">
              <w:rPr>
                <w:rFonts w:asciiTheme="majorHAnsi" w:eastAsiaTheme="minorHAnsi" w:hAnsiTheme="majorHAnsi" w:cstheme="majorHAnsi"/>
              </w:rPr>
              <w:t xml:space="preserve"> during the time care is requested; and</w:t>
            </w:r>
            <w:r w:rsidRPr="00E16039">
              <w:rPr>
                <w:rFonts w:asciiTheme="majorHAnsi" w:eastAsiaTheme="minorHAnsi" w:hAnsiTheme="majorHAnsi" w:cstheme="majorHAnsi"/>
              </w:rPr>
              <w:br/>
            </w: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(d) At any time during the 12-month certification period, a parent may </w:t>
            </w:r>
            <w:r w:rsidRPr="00E16039">
              <w:rPr>
                <w:rFonts w:asciiTheme="majorHAnsi" w:eastAsiaTheme="minorHAnsi" w:hAnsiTheme="majorHAnsi" w:cstheme="majorHAnsi"/>
                <w:b/>
                <w:strike/>
                <w:u w:val="single"/>
              </w:rPr>
              <w:t xml:space="preserve">provide a written </w:t>
            </w:r>
            <w:r w:rsidRPr="00E16039">
              <w:rPr>
                <w:rFonts w:asciiTheme="majorHAnsi" w:eastAsiaTheme="minorHAnsi" w:hAnsiTheme="majorHAnsi" w:cstheme="majorHAnsi"/>
                <w:u w:val="single"/>
              </w:rPr>
              <w:t xml:space="preserve">request to decrease </w:t>
            </w:r>
            <w:r w:rsidRPr="00E16039">
              <w:rPr>
                <w:rFonts w:asciiTheme="majorHAnsi" w:eastAsiaTheme="minorHAnsi" w:hAnsiTheme="majorHAnsi" w:cstheme="majorHAnsi"/>
                <w:b/>
                <w:strike/>
                <w:u w:val="single"/>
              </w:rPr>
              <w:t>her or his</w:t>
            </w:r>
            <w:r w:rsidRPr="00E16039">
              <w:rPr>
                <w:rFonts w:asciiTheme="majorHAnsi" w:eastAsiaTheme="minorHAnsi" w:hAnsiTheme="majorHAnsi" w:cstheme="majorHAnsi"/>
                <w:b/>
                <w:u w:val="single"/>
              </w:rPr>
              <w:t xml:space="preserve"> the </w:t>
            </w:r>
            <w:r w:rsidRPr="00E16039">
              <w:rPr>
                <w:rFonts w:asciiTheme="majorHAnsi" w:eastAsiaTheme="minorHAnsi" w:hAnsiTheme="majorHAnsi" w:cstheme="majorHAnsi"/>
                <w:u w:val="single"/>
              </w:rPr>
              <w:t xml:space="preserve">certified </w:t>
            </w:r>
            <w:r w:rsidRPr="00E16039">
              <w:rPr>
                <w:rFonts w:asciiTheme="majorHAnsi" w:eastAsiaTheme="minorHAnsi" w:hAnsiTheme="majorHAnsi" w:cstheme="majorHAnsi"/>
                <w:b/>
                <w:strike/>
                <w:u w:val="single"/>
              </w:rPr>
              <w:t>child care</w:t>
            </w:r>
            <w:r w:rsidRPr="00E16039">
              <w:rPr>
                <w:rFonts w:asciiTheme="majorHAnsi" w:eastAsiaTheme="minorHAnsi" w:hAnsiTheme="majorHAnsi" w:cstheme="majorHAnsi"/>
                <w:u w:val="single"/>
              </w:rPr>
              <w:t xml:space="preserve"> schedule based on provided documentation of </w:t>
            </w:r>
            <w:r w:rsidRPr="00E16039">
              <w:rPr>
                <w:rFonts w:asciiTheme="majorHAnsi" w:eastAsiaTheme="minorHAnsi" w:hAnsiTheme="majorHAnsi" w:cstheme="majorHAnsi"/>
                <w:b/>
                <w:strike/>
                <w:u w:val="single"/>
              </w:rPr>
              <w:t xml:space="preserve">a new </w:t>
            </w:r>
            <w:r w:rsidRPr="00E16039">
              <w:rPr>
                <w:rFonts w:asciiTheme="majorHAnsi" w:eastAsiaTheme="minorHAnsi" w:hAnsiTheme="majorHAnsi" w:cstheme="majorHAnsi"/>
                <w:u w:val="single"/>
              </w:rPr>
              <w:t xml:space="preserve">need </w:t>
            </w:r>
            <w:r w:rsidRPr="00E16039">
              <w:rPr>
                <w:rFonts w:asciiTheme="majorHAnsi" w:eastAsiaTheme="minorHAnsi" w:hAnsiTheme="majorHAnsi" w:cstheme="majorHAnsi"/>
                <w:b/>
                <w:strike/>
                <w:u w:val="single"/>
              </w:rPr>
              <w:t>criteria</w:t>
            </w:r>
            <w:r w:rsidRPr="00E16039">
              <w:rPr>
                <w:rFonts w:asciiTheme="majorHAnsi" w:eastAsiaTheme="minorHAnsi" w:hAnsiTheme="majorHAnsi" w:cstheme="majorHAnsi"/>
                <w:u w:val="single"/>
              </w:rPr>
              <w:t>.</w:t>
            </w:r>
            <w:r w:rsidRPr="00E16039">
              <w:rPr>
                <w:rFonts w:asciiTheme="majorHAnsi" w:eastAsiaTheme="minorHAnsi" w:hAnsiTheme="majorHAnsi" w:cstheme="majorHAnsi"/>
                <w:b/>
                <w:u w:val="single"/>
              </w:rPr>
              <w:t xml:space="preserve"> Requests for decrease in hours shall be provided in writing.</w:t>
            </w:r>
            <w:r w:rsidRPr="00E16039">
              <w:rPr>
                <w:rFonts w:asciiTheme="majorHAnsi" w:eastAsiaTheme="minorHAnsi" w:hAnsiTheme="majorHAnsi" w:cstheme="majorHAnsi"/>
                <w:u w:val="single"/>
              </w:rPr>
              <w:t xml:space="preserve"> In such a case</w:t>
            </w:r>
            <w:r w:rsidRPr="00E16039">
              <w:rPr>
                <w:rFonts w:asciiTheme="majorHAnsi" w:eastAsiaTheme="minorHAnsi" w:hAnsiTheme="majorHAnsi" w:cstheme="majorHAnsi"/>
                <w:b/>
                <w:u w:val="single"/>
              </w:rPr>
              <w:t>,</w:t>
            </w:r>
            <w:r w:rsidRPr="00E16039">
              <w:rPr>
                <w:rFonts w:asciiTheme="majorHAnsi" w:eastAsiaTheme="minorHAnsi" w:hAnsiTheme="majorHAnsi" w:cstheme="majorHAnsi"/>
                <w:u w:val="single"/>
              </w:rPr>
              <w:t xml:space="preserve"> the contractor shall inform the family of the right </w:t>
            </w:r>
            <w:r w:rsidRPr="00E16039">
              <w:rPr>
                <w:rFonts w:asciiTheme="majorHAnsi" w:eastAsiaTheme="minorHAnsi" w:hAnsiTheme="majorHAnsi" w:cstheme="majorHAnsi"/>
                <w:b/>
                <w:strike/>
                <w:u w:val="single"/>
              </w:rPr>
              <w:t>to request</w:t>
            </w:r>
            <w:r w:rsidRPr="00E16039">
              <w:rPr>
                <w:rFonts w:asciiTheme="majorHAnsi" w:eastAsiaTheme="minorHAnsi" w:hAnsiTheme="majorHAnsi" w:cstheme="majorHAnsi"/>
                <w:u w:val="single"/>
              </w:rPr>
              <w:t xml:space="preserve"> to maintain </w:t>
            </w:r>
            <w:r w:rsidRPr="00E16039">
              <w:rPr>
                <w:rFonts w:asciiTheme="majorHAnsi" w:eastAsiaTheme="minorHAnsi" w:hAnsiTheme="majorHAnsi" w:cstheme="majorHAnsi"/>
                <w:b/>
                <w:strike/>
                <w:u w:val="single"/>
              </w:rPr>
              <w:t>or return to</w:t>
            </w:r>
            <w:r w:rsidRPr="00E16039">
              <w:rPr>
                <w:rFonts w:asciiTheme="majorHAnsi" w:eastAsiaTheme="minorHAnsi" w:hAnsiTheme="majorHAnsi" w:cstheme="majorHAnsi"/>
                <w:u w:val="single"/>
              </w:rPr>
              <w:t xml:space="preserve"> the</w:t>
            </w:r>
            <w:r w:rsidRPr="00E16039">
              <w:rPr>
                <w:rFonts w:asciiTheme="majorHAnsi" w:eastAsiaTheme="minorHAnsi" w:hAnsiTheme="majorHAnsi" w:cstheme="majorHAnsi"/>
                <w:b/>
                <w:u w:val="single"/>
              </w:rPr>
              <w:t>ir current</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prior</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service</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u w:val="single"/>
              </w:rPr>
              <w:t>certified</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 xml:space="preserve">schedule. </w:t>
            </w:r>
          </w:p>
          <w:p w:rsidR="001C1ED1" w:rsidRPr="00E16039" w:rsidRDefault="001C1ED1" w:rsidP="00CF0088">
            <w:pPr>
              <w:widowControl w:val="0"/>
              <w:pBdr>
                <w:top w:val="nil"/>
                <w:left w:val="nil"/>
                <w:bottom w:val="nil"/>
                <w:right w:val="nil"/>
                <w:between w:val="nil"/>
              </w:pBdr>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1C1ED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w:t>
            </w:r>
            <w:r w:rsidRPr="00E16039">
              <w:rPr>
                <w:rFonts w:asciiTheme="majorHAnsi" w:hAnsiTheme="majorHAnsi" w:cstheme="majorHAnsi"/>
              </w:rPr>
              <w:t>There is language in this section that lacks clarity and creates a more burdensome and lesser standard than what currently exists in California statutes.</w:t>
            </w:r>
          </w:p>
          <w:p w:rsidR="001C1ED1" w:rsidRPr="00E16039" w:rsidRDefault="001C1ED1" w:rsidP="00CF0088">
            <w:pPr>
              <w:widowControl w:val="0"/>
              <w:pBdr>
                <w:top w:val="nil"/>
                <w:left w:val="nil"/>
                <w:bottom w:val="nil"/>
                <w:right w:val="nil"/>
                <w:between w:val="nil"/>
              </w:pBdr>
              <w:contextualSpacing/>
              <w:rPr>
                <w:rFonts w:asciiTheme="majorHAnsi" w:hAnsiTheme="majorHAnsi" w:cstheme="majorHAnsi"/>
              </w:rPr>
            </w:pP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(b)(2): Suggest removing the word “capable”.  This is a weighted judgment word and is not defined.</w:t>
            </w:r>
          </w:p>
          <w:p w:rsidR="00CF0088" w:rsidRPr="00E16039" w:rsidRDefault="00CF0088" w:rsidP="0052309A">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(d): Suggest that a parent shall provide a “verbal, written or electronic request”</w:t>
            </w:r>
            <w:r w:rsidR="001C1ED1" w:rsidRPr="00E16039">
              <w:rPr>
                <w:rFonts w:asciiTheme="majorHAnsi" w:hAnsiTheme="majorHAnsi" w:cstheme="majorHAnsi"/>
              </w:rPr>
              <w:t xml:space="preserve">.  Please reference prior input on </w:t>
            </w:r>
            <w:r w:rsidR="0052309A" w:rsidRPr="00E16039">
              <w:rPr>
                <w:rFonts w:asciiTheme="majorHAnsi" w:hAnsiTheme="majorHAnsi" w:cstheme="majorHAnsi"/>
              </w:rPr>
              <w:t xml:space="preserve">above regarding </w:t>
            </w:r>
            <w:r w:rsidR="001C1ED1" w:rsidRPr="00E16039">
              <w:rPr>
                <w:rFonts w:asciiTheme="majorHAnsi" w:hAnsiTheme="majorHAnsi" w:cstheme="majorHAnsi"/>
              </w:rPr>
              <w:t xml:space="preserve">pages 14 &amp; </w:t>
            </w:r>
            <w:r w:rsidR="0052309A" w:rsidRPr="00E16039">
              <w:rPr>
                <w:rFonts w:asciiTheme="majorHAnsi" w:hAnsiTheme="majorHAnsi" w:cstheme="majorHAnsi"/>
              </w:rPr>
              <w:t>15</w:t>
            </w:r>
            <w:r w:rsidR="001C1ED1" w:rsidRPr="00E16039">
              <w:rPr>
                <w:rFonts w:asciiTheme="majorHAnsi" w:eastAsiaTheme="minorHAnsi" w:hAnsiTheme="majorHAnsi" w:cstheme="majorHAnsi"/>
                <w:shd w:val="clear" w:color="auto" w:fill="FFFFFF" w:themeFill="background1"/>
              </w:rPr>
              <w:t xml:space="preserve"> - </w:t>
            </w:r>
            <w:r w:rsidR="0052309A" w:rsidRPr="00E16039">
              <w:rPr>
                <w:rFonts w:asciiTheme="majorHAnsi" w:hAnsiTheme="majorHAnsi" w:cstheme="majorHAnsi"/>
                <w:b/>
              </w:rPr>
              <w:t>18082.3(e) and (f).</w:t>
            </w:r>
          </w:p>
        </w:tc>
      </w:tr>
      <w:tr w:rsidR="0052309A" w:rsidRPr="00E16039" w:rsidTr="00B831AD">
        <w:tc>
          <w:tcPr>
            <w:tcW w:w="13320" w:type="dxa"/>
            <w:gridSpan w:val="2"/>
            <w:shd w:val="clear" w:color="auto" w:fill="auto"/>
            <w:tcMar>
              <w:top w:w="100" w:type="dxa"/>
              <w:left w:w="100" w:type="dxa"/>
              <w:bottom w:w="100" w:type="dxa"/>
              <w:right w:w="100" w:type="dxa"/>
            </w:tcMar>
          </w:tcPr>
          <w:p w:rsidR="0052309A" w:rsidRPr="00E16039" w:rsidRDefault="0052309A" w:rsidP="0052309A">
            <w:pPr>
              <w:widowControl w:val="0"/>
              <w:pBdr>
                <w:top w:val="nil"/>
                <w:left w:val="nil"/>
                <w:bottom w:val="nil"/>
                <w:right w:val="nil"/>
                <w:between w:val="nil"/>
              </w:pBdr>
              <w:contextualSpacing/>
              <w:rPr>
                <w:rFonts w:asciiTheme="majorHAnsi" w:eastAsiaTheme="minorHAnsi" w:hAnsiTheme="majorHAnsi" w:cstheme="majorHAnsi"/>
                <w:b/>
              </w:rPr>
            </w:pPr>
            <w:r w:rsidRPr="00E16039">
              <w:rPr>
                <w:rFonts w:asciiTheme="majorHAnsi" w:eastAsiaTheme="minorHAnsi" w:hAnsiTheme="majorHAnsi" w:cstheme="majorHAnsi"/>
                <w:b/>
              </w:rPr>
              <w:t xml:space="preserve">•  PAGE 24 </w:t>
            </w:r>
            <w:r w:rsidRPr="00E16039">
              <w:rPr>
                <w:rFonts w:asciiTheme="majorHAnsi" w:hAnsiTheme="majorHAnsi" w:cstheme="majorHAnsi"/>
                <w:b/>
              </w:rPr>
              <w:t>18086: Documentation of Need: Employment</w:t>
            </w:r>
            <w:r w:rsidRPr="00E16039">
              <w:rPr>
                <w:rFonts w:asciiTheme="majorHAnsi" w:hAnsiTheme="majorHAnsi" w:cstheme="majorHAnsi"/>
                <w:b/>
              </w:rPr>
              <w:br/>
            </w:r>
          </w:p>
          <w:p w:rsidR="0052309A" w:rsidRPr="00E16039" w:rsidRDefault="0052309A"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eastAsiaTheme="minorHAnsi" w:hAnsiTheme="majorHAnsi" w:cstheme="majorHAnsi"/>
              </w:rPr>
              <w:t xml:space="preserve">(B) Telephone </w:t>
            </w:r>
            <w:r w:rsidRPr="00E16039">
              <w:rPr>
                <w:rFonts w:asciiTheme="majorHAnsi" w:eastAsiaTheme="minorHAnsi" w:hAnsiTheme="majorHAnsi" w:cstheme="majorHAnsi"/>
                <w:shd w:val="clear" w:color="auto" w:fill="FFFFFF" w:themeFill="background1"/>
              </w:rPr>
              <w:t>the</w:t>
            </w:r>
            <w:r w:rsidRPr="00E16039">
              <w:rPr>
                <w:rFonts w:asciiTheme="majorHAnsi" w:eastAsiaTheme="minorHAnsi" w:hAnsiTheme="majorHAnsi" w:cstheme="majorHAnsi"/>
                <w:u w:val="single"/>
                <w:shd w:val="clear" w:color="auto" w:fill="FFFFFF" w:themeFill="background1"/>
              </w:rPr>
              <w:t xml:space="preserve"> </w:t>
            </w:r>
            <w:r w:rsidRPr="00E16039">
              <w:rPr>
                <w:rFonts w:asciiTheme="majorHAnsi" w:eastAsiaTheme="minorHAnsi" w:hAnsiTheme="majorHAnsi" w:cstheme="majorHAnsi"/>
                <w:shd w:val="clear" w:color="auto" w:fill="FFFFFF" w:themeFill="background1"/>
              </w:rPr>
              <w:t>employer</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to verify the days and hours of employment</w:t>
            </w:r>
            <w:r w:rsidRPr="00E16039">
              <w:rPr>
                <w:rFonts w:asciiTheme="majorHAnsi" w:eastAsiaTheme="minorHAnsi" w:hAnsiTheme="majorHAnsi" w:cstheme="majorHAnsi"/>
              </w:rPr>
              <w:t xml:space="preserve"> and maintain a record </w:t>
            </w:r>
            <w:r w:rsidRPr="00E16039">
              <w:rPr>
                <w:rFonts w:asciiTheme="majorHAnsi" w:eastAsiaTheme="minorHAnsi" w:hAnsiTheme="majorHAnsi" w:cstheme="majorHAnsi"/>
                <w:u w:val="single"/>
              </w:rPr>
              <w:t>of the verified information</w:t>
            </w:r>
            <w:r w:rsidRPr="00E16039">
              <w:rPr>
                <w:rFonts w:asciiTheme="majorHAnsi" w:eastAsiaTheme="minorHAnsi" w:hAnsiTheme="majorHAnsi" w:cstheme="majorHAnsi"/>
              </w:rPr>
              <w:t>;</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52309A" w:rsidP="0052309A">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It is </w:t>
            </w:r>
            <w:r w:rsidRPr="00E16039">
              <w:rPr>
                <w:rFonts w:asciiTheme="majorHAnsi" w:hAnsiTheme="majorHAnsi" w:cstheme="majorHAnsi"/>
              </w:rPr>
              <w:t>inconsistent, confusing</w:t>
            </w:r>
            <w:r w:rsidR="00CF0088" w:rsidRPr="00E16039">
              <w:rPr>
                <w:rFonts w:asciiTheme="majorHAnsi" w:hAnsiTheme="majorHAnsi" w:cstheme="majorHAnsi"/>
              </w:rPr>
              <w:t xml:space="preserve"> and contradictory that a contractor can “Telephone” the employer to verify need but </w:t>
            </w:r>
            <w:r w:rsidRPr="00E16039">
              <w:rPr>
                <w:rFonts w:asciiTheme="majorHAnsi" w:hAnsiTheme="majorHAnsi" w:cstheme="majorHAnsi"/>
              </w:rPr>
              <w:t>cannot</w:t>
            </w:r>
            <w:r w:rsidR="00CF0088" w:rsidRPr="00E16039">
              <w:rPr>
                <w:rFonts w:asciiTheme="majorHAnsi" w:hAnsiTheme="majorHAnsi" w:cstheme="majorHAnsi"/>
              </w:rPr>
              <w:t xml:space="preserve"> telephone/phone verify with a parent that they want to voluntarily decrease their certified schedule.  Unfair practice and </w:t>
            </w:r>
            <w:r w:rsidR="00CF0088" w:rsidRPr="00E16039">
              <w:rPr>
                <w:rFonts w:asciiTheme="majorHAnsi" w:hAnsiTheme="majorHAnsi" w:cstheme="majorHAnsi"/>
                <w:b/>
              </w:rPr>
              <w:t>NOT Strength Based</w:t>
            </w:r>
            <w:r w:rsidR="00CF0088" w:rsidRPr="00E16039">
              <w:rPr>
                <w:rFonts w:asciiTheme="majorHAnsi" w:hAnsiTheme="majorHAnsi" w:cstheme="majorHAnsi"/>
              </w:rPr>
              <w:t>.</w:t>
            </w:r>
          </w:p>
        </w:tc>
      </w:tr>
      <w:tr w:rsidR="0052309A" w:rsidRPr="00E16039" w:rsidTr="00B831AD">
        <w:tc>
          <w:tcPr>
            <w:tcW w:w="13320" w:type="dxa"/>
            <w:gridSpan w:val="2"/>
            <w:shd w:val="clear" w:color="auto" w:fill="auto"/>
            <w:tcMar>
              <w:top w:w="100" w:type="dxa"/>
              <w:left w:w="100" w:type="dxa"/>
              <w:bottom w:w="100" w:type="dxa"/>
              <w:right w:w="100" w:type="dxa"/>
            </w:tcMar>
          </w:tcPr>
          <w:p w:rsidR="0052309A" w:rsidRPr="00E16039" w:rsidRDefault="0052309A" w:rsidP="00CF0088">
            <w:pPr>
              <w:tabs>
                <w:tab w:val="left" w:pos="360"/>
              </w:tabs>
              <w:contextualSpacing/>
              <w:rPr>
                <w:rFonts w:asciiTheme="majorHAnsi" w:eastAsiaTheme="minorHAnsi" w:hAnsiTheme="majorHAnsi" w:cstheme="majorHAnsi"/>
                <w:b/>
              </w:rPr>
            </w:pPr>
            <w:proofErr w:type="gramStart"/>
            <w:r w:rsidRPr="00E16039">
              <w:rPr>
                <w:rFonts w:asciiTheme="majorHAnsi" w:eastAsiaTheme="minorHAnsi" w:hAnsiTheme="majorHAnsi" w:cstheme="majorHAnsi"/>
                <w:b/>
              </w:rPr>
              <w:t>•  PAGE</w:t>
            </w:r>
            <w:proofErr w:type="gramEnd"/>
            <w:r w:rsidRPr="00E16039">
              <w:rPr>
                <w:rFonts w:asciiTheme="majorHAnsi" w:eastAsiaTheme="minorHAnsi" w:hAnsiTheme="majorHAnsi" w:cstheme="majorHAnsi"/>
                <w:b/>
              </w:rPr>
              <w:t xml:space="preserve"> 24 - </w:t>
            </w:r>
            <w:r w:rsidRPr="00E16039">
              <w:rPr>
                <w:rFonts w:asciiTheme="majorHAnsi" w:hAnsiTheme="majorHAnsi" w:cstheme="majorHAnsi"/>
                <w:b/>
              </w:rPr>
              <w:t>18086(b)(2)</w:t>
            </w:r>
            <w:r w:rsidR="00C25892" w:rsidRPr="00E16039">
              <w:rPr>
                <w:rFonts w:asciiTheme="majorHAnsi" w:hAnsiTheme="majorHAnsi" w:cstheme="majorHAnsi"/>
                <w:b/>
              </w:rPr>
              <w:t xml:space="preserve">: Documentation </w:t>
            </w:r>
            <w:r w:rsidR="00C25892" w:rsidRPr="00E16039">
              <w:rPr>
                <w:rFonts w:asciiTheme="majorHAnsi" w:hAnsiTheme="majorHAnsi" w:cstheme="majorHAnsi"/>
                <w:b/>
                <w:u w:val="single"/>
              </w:rPr>
              <w:t xml:space="preserve">of Need; </w:t>
            </w:r>
            <w:r w:rsidR="00C25892" w:rsidRPr="00E16039">
              <w:rPr>
                <w:rFonts w:asciiTheme="majorHAnsi" w:hAnsiTheme="majorHAnsi" w:cstheme="majorHAnsi"/>
                <w:b/>
              </w:rPr>
              <w:t>Employment.</w:t>
            </w:r>
            <w:r w:rsidRPr="00E16039">
              <w:rPr>
                <w:rFonts w:asciiTheme="majorHAnsi" w:hAnsiTheme="majorHAnsi" w:cstheme="majorHAnsi"/>
                <w:b/>
              </w:rPr>
              <w:br/>
            </w:r>
          </w:p>
          <w:p w:rsidR="0052309A" w:rsidRPr="00E16039" w:rsidRDefault="0052309A" w:rsidP="00CF0088">
            <w:pPr>
              <w:tabs>
                <w:tab w:val="left" w:pos="360"/>
              </w:tabs>
              <w:contextualSpacing/>
              <w:rPr>
                <w:rFonts w:asciiTheme="majorHAnsi" w:eastAsiaTheme="minorHAnsi" w:hAnsiTheme="majorHAnsi" w:cstheme="majorHAnsi"/>
              </w:rPr>
            </w:pPr>
            <w:r w:rsidRPr="00E16039">
              <w:rPr>
                <w:rFonts w:asciiTheme="majorHAnsi" w:eastAsiaTheme="minorHAnsi" w:hAnsiTheme="majorHAnsi" w:cstheme="majorHAnsi"/>
              </w:rPr>
              <w:t xml:space="preserve">(b) If the parent has an employer, </w:t>
            </w:r>
            <w:r w:rsidRPr="00E16039">
              <w:rPr>
                <w:rFonts w:asciiTheme="majorHAnsi" w:eastAsiaTheme="minorHAnsi" w:hAnsiTheme="majorHAnsi" w:cstheme="majorHAnsi"/>
                <w:u w:val="single"/>
              </w:rPr>
              <w:t>the parent shall obtain and provide</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strike/>
              </w:rPr>
              <w:t>the</w:t>
            </w:r>
            <w:r w:rsidRPr="00E16039">
              <w:rPr>
                <w:rFonts w:asciiTheme="majorHAnsi" w:eastAsiaTheme="minorHAnsi" w:hAnsiTheme="majorHAnsi" w:cstheme="majorHAnsi"/>
              </w:rPr>
              <w:t xml:space="preserve"> documentation of need based on employment </w:t>
            </w:r>
            <w:r w:rsidRPr="00E16039">
              <w:rPr>
                <w:rFonts w:asciiTheme="majorHAnsi" w:eastAsiaTheme="minorHAnsi" w:hAnsiTheme="majorHAnsi" w:cstheme="majorHAnsi"/>
                <w:u w:val="single"/>
              </w:rPr>
              <w:t>that</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strike/>
              </w:rPr>
              <w:t xml:space="preserve">shall </w:t>
            </w:r>
            <w:r w:rsidRPr="00E16039">
              <w:rPr>
                <w:rFonts w:asciiTheme="majorHAnsi" w:eastAsiaTheme="minorHAnsi" w:hAnsiTheme="majorHAnsi" w:cstheme="majorHAnsi"/>
              </w:rPr>
              <w:t>consist</w:t>
            </w:r>
            <w:r w:rsidRPr="00E16039">
              <w:rPr>
                <w:rFonts w:asciiTheme="majorHAnsi" w:eastAsiaTheme="minorHAnsi" w:hAnsiTheme="majorHAnsi" w:cstheme="majorHAnsi"/>
                <w:u w:val="single"/>
              </w:rPr>
              <w:t>s</w:t>
            </w:r>
            <w:r w:rsidRPr="00E16039">
              <w:rPr>
                <w:rFonts w:asciiTheme="majorHAnsi" w:eastAsiaTheme="minorHAnsi" w:hAnsiTheme="majorHAnsi" w:cstheme="majorHAnsi"/>
              </w:rPr>
              <w:t xml:space="preserve"> of one </w:t>
            </w:r>
            <w:r w:rsidRPr="00E16039">
              <w:rPr>
                <w:rFonts w:asciiTheme="majorHAnsi" w:eastAsiaTheme="minorHAnsi" w:hAnsiTheme="majorHAnsi" w:cstheme="majorHAnsi"/>
              </w:rPr>
              <w:lastRenderedPageBreak/>
              <w:t>of the following:</w:t>
            </w:r>
          </w:p>
          <w:p w:rsidR="0052309A" w:rsidRPr="00E16039" w:rsidRDefault="0052309A" w:rsidP="00CF0088">
            <w:pPr>
              <w:tabs>
                <w:tab w:val="left" w:pos="360"/>
              </w:tabs>
              <w:contextualSpacing/>
              <w:rPr>
                <w:rFonts w:asciiTheme="majorHAnsi" w:eastAsiaTheme="minorHAnsi" w:hAnsiTheme="majorHAnsi" w:cstheme="majorHAnsi"/>
              </w:rPr>
            </w:pPr>
            <w:r w:rsidRPr="00E16039">
              <w:rPr>
                <w:rFonts w:asciiTheme="majorHAnsi" w:eastAsiaTheme="minorHAnsi" w:hAnsiTheme="majorHAnsi" w:cstheme="majorHAnsi"/>
              </w:rPr>
              <w:tab/>
              <w:t xml:space="preserve">(1) </w:t>
            </w:r>
            <w:r w:rsidRPr="00E16039">
              <w:rPr>
                <w:rFonts w:asciiTheme="majorHAnsi" w:eastAsiaTheme="minorHAnsi" w:hAnsiTheme="majorHAnsi" w:cstheme="majorHAnsi"/>
                <w:strike/>
              </w:rPr>
              <w:t>The</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strike/>
              </w:rPr>
              <w:t>p</w:t>
            </w:r>
            <w:r w:rsidRPr="00E16039">
              <w:rPr>
                <w:rFonts w:asciiTheme="majorHAnsi" w:eastAsiaTheme="minorHAnsi" w:hAnsiTheme="majorHAnsi" w:cstheme="majorHAnsi"/>
              </w:rPr>
              <w:t xml:space="preserve"> </w:t>
            </w:r>
            <w:r w:rsidRPr="00E16039">
              <w:rPr>
                <w:rFonts w:asciiTheme="majorHAnsi" w:eastAsiaTheme="minorHAnsi" w:hAnsiTheme="majorHAnsi" w:cstheme="majorHAnsi"/>
                <w:u w:val="single"/>
              </w:rPr>
              <w:t>P</w:t>
            </w:r>
            <w:r w:rsidRPr="00E16039">
              <w:rPr>
                <w:rFonts w:asciiTheme="majorHAnsi" w:eastAsiaTheme="minorHAnsi" w:hAnsiTheme="majorHAnsi" w:cstheme="majorHAnsi"/>
              </w:rPr>
              <w:t xml:space="preserve">ay stubs </w:t>
            </w:r>
            <w:r w:rsidRPr="00E16039">
              <w:rPr>
                <w:rFonts w:asciiTheme="majorHAnsi" w:eastAsiaTheme="minorHAnsi" w:hAnsiTheme="majorHAnsi" w:cstheme="majorHAnsi"/>
                <w:strike/>
              </w:rPr>
              <w:t>provided to determine income eligibility</w:t>
            </w:r>
            <w:r w:rsidRPr="00E16039">
              <w:rPr>
                <w:rFonts w:asciiTheme="majorHAnsi" w:eastAsiaTheme="minorHAnsi" w:hAnsiTheme="majorHAnsi" w:cstheme="majorHAnsi"/>
              </w:rPr>
              <w:t xml:space="preserve"> that indicate the days and hours of employment; </w:t>
            </w:r>
            <w:r w:rsidRPr="00E16039">
              <w:rPr>
                <w:rFonts w:asciiTheme="majorHAnsi" w:eastAsiaTheme="minorHAnsi" w:hAnsiTheme="majorHAnsi" w:cstheme="majorHAnsi"/>
                <w:u w:val="single"/>
              </w:rPr>
              <w:t>or</w:t>
            </w:r>
          </w:p>
          <w:p w:rsidR="0052309A" w:rsidRPr="00E16039" w:rsidRDefault="0052309A" w:rsidP="00CF0088">
            <w:pPr>
              <w:tabs>
                <w:tab w:val="left" w:pos="360"/>
              </w:tabs>
              <w:contextualSpacing/>
              <w:rPr>
                <w:rFonts w:asciiTheme="majorHAnsi" w:eastAsiaTheme="minorHAnsi" w:hAnsiTheme="majorHAnsi" w:cstheme="majorHAnsi"/>
                <w:strike/>
                <w:u w:val="single"/>
              </w:rPr>
            </w:pPr>
            <w:r w:rsidRPr="00E16039">
              <w:rPr>
                <w:rFonts w:asciiTheme="majorHAnsi" w:eastAsiaTheme="minorHAnsi" w:hAnsiTheme="majorHAnsi" w:cstheme="majorHAnsi"/>
              </w:rPr>
              <w:tab/>
            </w:r>
            <w:r w:rsidRPr="00E16039">
              <w:rPr>
                <w:rFonts w:asciiTheme="majorHAnsi" w:eastAsiaTheme="minorHAnsi" w:hAnsiTheme="majorHAnsi" w:cstheme="majorHAnsi"/>
                <w:u w:val="single"/>
              </w:rPr>
              <w:t xml:space="preserve">(2) Pay stubs that indicate the total hours of employment per pay period, as long as the hours generally correlate with the parent’s requested </w:t>
            </w:r>
            <w:r w:rsidRPr="00E16039">
              <w:rPr>
                <w:rFonts w:asciiTheme="majorHAnsi" w:eastAsiaTheme="minorHAnsi" w:hAnsiTheme="majorHAnsi" w:cstheme="majorHAnsi"/>
                <w:b/>
                <w:strike/>
                <w:u w:val="single"/>
              </w:rPr>
              <w:t xml:space="preserve">days and hours of </w:t>
            </w:r>
            <w:proofErr w:type="spellStart"/>
            <w:r w:rsidRPr="00E16039">
              <w:rPr>
                <w:rFonts w:asciiTheme="majorHAnsi" w:eastAsiaTheme="minorHAnsi" w:hAnsiTheme="majorHAnsi" w:cstheme="majorHAnsi"/>
                <w:b/>
                <w:strike/>
                <w:u w:val="single"/>
              </w:rPr>
              <w:t>need</w:t>
            </w:r>
            <w:r w:rsidRPr="00E16039">
              <w:rPr>
                <w:rFonts w:asciiTheme="majorHAnsi" w:eastAsiaTheme="minorHAnsi" w:hAnsiTheme="majorHAnsi" w:cstheme="majorHAnsi"/>
                <w:b/>
                <w:u w:val="single"/>
              </w:rPr>
              <w:t>number</w:t>
            </w:r>
            <w:proofErr w:type="spellEnd"/>
            <w:r w:rsidRPr="00E16039">
              <w:rPr>
                <w:rFonts w:asciiTheme="majorHAnsi" w:eastAsiaTheme="minorHAnsi" w:hAnsiTheme="majorHAnsi" w:cstheme="majorHAnsi"/>
                <w:b/>
                <w:u w:val="single"/>
              </w:rPr>
              <w:t xml:space="preserve"> of hours needed each week</w:t>
            </w:r>
            <w:r w:rsidRPr="00E16039">
              <w:rPr>
                <w:rFonts w:asciiTheme="majorHAnsi" w:eastAsiaTheme="minorHAnsi" w:hAnsiTheme="majorHAnsi" w:cstheme="majorHAnsi"/>
                <w:u w:val="single"/>
              </w:rPr>
              <w:t>.</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52309A" w:rsidRPr="00E16039" w:rsidRDefault="0052309A" w:rsidP="00CF0088">
            <w:pPr>
              <w:contextualSpacing/>
              <w:rPr>
                <w:rFonts w:asciiTheme="majorHAnsi" w:hAnsiTheme="majorHAnsi" w:cstheme="majorHAnsi"/>
              </w:rPr>
            </w:pPr>
            <w:r w:rsidRPr="00E16039">
              <w:rPr>
                <w:rFonts w:asciiTheme="majorHAnsi" w:hAnsiTheme="majorHAnsi" w:cstheme="majorHAnsi"/>
                <w:b/>
              </w:rPr>
              <w:t xml:space="preserve">INPUT:  </w:t>
            </w:r>
            <w:r w:rsidRPr="00E16039">
              <w:rPr>
                <w:rFonts w:asciiTheme="majorHAnsi" w:hAnsiTheme="majorHAnsi" w:cstheme="majorHAnsi"/>
              </w:rPr>
              <w:t>There is a lack of clarity on what is meant by the terms “generally correlate”.  Additionally, there is c</w:t>
            </w:r>
            <w:r w:rsidR="00CF0088" w:rsidRPr="00E16039">
              <w:rPr>
                <w:rFonts w:asciiTheme="majorHAnsi" w:hAnsiTheme="majorHAnsi" w:cstheme="majorHAnsi"/>
              </w:rPr>
              <w:t>oncern that the language “generally correlate” in regards to hours of a variable schedule is vague and may lend itself to confusion based on an individual contractor/consultant/analyst’s interpretation.</w:t>
            </w:r>
          </w:p>
          <w:p w:rsidR="00CF0088" w:rsidRPr="00E16039" w:rsidRDefault="0052309A" w:rsidP="0052309A">
            <w:pPr>
              <w:contextualSpacing/>
              <w:rPr>
                <w:rFonts w:asciiTheme="majorHAnsi" w:hAnsiTheme="majorHAnsi" w:cstheme="majorHAnsi"/>
              </w:rPr>
            </w:pPr>
            <w:r w:rsidRPr="00E16039">
              <w:rPr>
                <w:rFonts w:asciiTheme="majorHAnsi" w:hAnsiTheme="majorHAnsi" w:cstheme="majorHAnsi"/>
              </w:rPr>
              <w:t xml:space="preserve">It is recommended to </w:t>
            </w:r>
            <w:r w:rsidR="00CF0088" w:rsidRPr="00E16039">
              <w:rPr>
                <w:rFonts w:asciiTheme="majorHAnsi" w:hAnsiTheme="majorHAnsi" w:cstheme="majorHAnsi"/>
              </w:rPr>
              <w:t xml:space="preserve">specify either a more explicit </w:t>
            </w:r>
            <w:r w:rsidR="00D60370" w:rsidRPr="00E16039">
              <w:rPr>
                <w:rFonts w:asciiTheme="majorHAnsi" w:hAnsiTheme="majorHAnsi" w:cstheme="majorHAnsi"/>
              </w:rPr>
              <w:t>definition</w:t>
            </w:r>
            <w:r w:rsidR="00CF0088" w:rsidRPr="00E16039">
              <w:rPr>
                <w:rFonts w:asciiTheme="majorHAnsi" w:hAnsiTheme="majorHAnsi" w:cstheme="majorHAnsi"/>
              </w:rPr>
              <w:t xml:space="preserve"> or to include “based on the definition provided by the contractor” in the language of this section to make explicit that it is the contractor’s prerogative to create the parameters for a general correlation.</w:t>
            </w:r>
          </w:p>
        </w:tc>
      </w:tr>
      <w:tr w:rsidR="00A07C18" w:rsidRPr="00E16039" w:rsidTr="00B831AD">
        <w:tc>
          <w:tcPr>
            <w:tcW w:w="13320" w:type="dxa"/>
            <w:gridSpan w:val="2"/>
            <w:shd w:val="clear" w:color="auto" w:fill="auto"/>
            <w:tcMar>
              <w:top w:w="100" w:type="dxa"/>
              <w:left w:w="100" w:type="dxa"/>
              <w:bottom w:w="100" w:type="dxa"/>
              <w:right w:w="100" w:type="dxa"/>
            </w:tcMar>
          </w:tcPr>
          <w:p w:rsidR="00A07C18" w:rsidRPr="00E16039" w:rsidRDefault="00C0372F" w:rsidP="00CF0088">
            <w:pPr>
              <w:widowControl w:val="0"/>
              <w:pBdr>
                <w:top w:val="nil"/>
                <w:left w:val="nil"/>
                <w:bottom w:val="nil"/>
                <w:right w:val="nil"/>
                <w:between w:val="nil"/>
              </w:pBdr>
              <w:contextualSpacing/>
              <w:rPr>
                <w:rFonts w:asciiTheme="majorHAnsi" w:eastAsiaTheme="minorHAnsi" w:hAnsiTheme="majorHAnsi" w:cstheme="majorHAnsi"/>
                <w:b/>
              </w:rPr>
            </w:pPr>
            <w:proofErr w:type="gramStart"/>
            <w:r w:rsidRPr="00E16039">
              <w:rPr>
                <w:rFonts w:asciiTheme="majorHAnsi" w:eastAsiaTheme="minorHAnsi" w:hAnsiTheme="majorHAnsi" w:cstheme="majorHAnsi"/>
                <w:b/>
              </w:rPr>
              <w:t>•  PAGES</w:t>
            </w:r>
            <w:proofErr w:type="gramEnd"/>
            <w:r w:rsidRPr="00E16039">
              <w:rPr>
                <w:rFonts w:asciiTheme="majorHAnsi" w:eastAsiaTheme="minorHAnsi" w:hAnsiTheme="majorHAnsi" w:cstheme="majorHAnsi"/>
                <w:b/>
              </w:rPr>
              <w:t xml:space="preserve"> 31 &amp; 32</w:t>
            </w:r>
            <w:r w:rsidR="00A07C18" w:rsidRPr="00E16039">
              <w:rPr>
                <w:rFonts w:asciiTheme="majorHAnsi" w:eastAsiaTheme="minorHAnsi" w:hAnsiTheme="majorHAnsi" w:cstheme="majorHAnsi"/>
                <w:b/>
              </w:rPr>
              <w:t xml:space="preserve"> - </w:t>
            </w:r>
            <w:r w:rsidR="00A07C18" w:rsidRPr="00E16039">
              <w:rPr>
                <w:rFonts w:asciiTheme="majorHAnsi" w:hAnsiTheme="majorHAnsi" w:cstheme="majorHAnsi"/>
                <w:b/>
              </w:rPr>
              <w:t xml:space="preserve">18086.6(a): </w:t>
            </w:r>
            <w:r w:rsidRPr="00E16039">
              <w:rPr>
                <w:rFonts w:asciiTheme="majorHAnsi" w:hAnsiTheme="majorHAnsi" w:cstheme="majorHAnsi"/>
                <w:b/>
              </w:rPr>
              <w:t>Documentation of Need: Educational Programs; Service Limitations.</w:t>
            </w:r>
            <w:r w:rsidR="00A07C18" w:rsidRPr="00E16039">
              <w:rPr>
                <w:rFonts w:asciiTheme="majorHAnsi" w:hAnsiTheme="majorHAnsi" w:cstheme="majorHAnsi"/>
                <w:b/>
              </w:rPr>
              <w:br/>
            </w:r>
          </w:p>
          <w:p w:rsidR="00A07C18" w:rsidRPr="00E16039" w:rsidRDefault="00A07C18"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eastAsiaTheme="minorHAnsi" w:hAnsiTheme="majorHAnsi" w:cstheme="majorHAnsi"/>
                <w:u w:val="single"/>
              </w:rPr>
              <w:t>(a) If the basis of need as stated on the application for services is educational programs as defined in section 18078</w:t>
            </w:r>
            <w:r w:rsidRPr="00E16039">
              <w:rPr>
                <w:rFonts w:asciiTheme="majorHAnsi" w:eastAsiaTheme="minorHAnsi" w:hAnsiTheme="majorHAnsi" w:cstheme="majorHAnsi"/>
                <w:b/>
                <w:strike/>
                <w:u w:val="single"/>
              </w:rPr>
              <w:t>(f)</w:t>
            </w:r>
            <w:r w:rsidRPr="00E16039">
              <w:rPr>
                <w:rFonts w:asciiTheme="majorHAnsi" w:eastAsiaTheme="minorHAnsi" w:hAnsiTheme="majorHAnsi" w:cstheme="majorHAnsi"/>
                <w:u w:val="single"/>
              </w:rPr>
              <w:t>, child care and development services shall be limited in total to six years from the initiation of services based on enrollment in educational programs.</w:t>
            </w:r>
          </w:p>
        </w:tc>
      </w:tr>
      <w:tr w:rsidR="00E16039"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A07C18" w:rsidP="000400A1">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 xml:space="preserve">: </w:t>
            </w:r>
            <w:r w:rsidRPr="00E16039">
              <w:rPr>
                <w:rFonts w:asciiTheme="majorHAnsi" w:hAnsiTheme="majorHAnsi" w:cstheme="majorHAnsi"/>
              </w:rPr>
              <w:t xml:space="preserve">Based on the real world lives of the parents and families served in addition to the fact that most students take more than five years to complete and education program, it is punitive to impose a fixed six year </w:t>
            </w:r>
            <w:r w:rsidR="000400A1" w:rsidRPr="00E16039">
              <w:rPr>
                <w:rFonts w:asciiTheme="majorHAnsi" w:hAnsiTheme="majorHAnsi" w:cstheme="majorHAnsi"/>
              </w:rPr>
              <w:t xml:space="preserve">timeline on subsidized families.  For consistency and to reflect support a strength based policy for parents, align enrollment in educational programs to that of Seeking Employment which has no time limit.  </w:t>
            </w:r>
          </w:p>
          <w:p w:rsidR="00C0372F" w:rsidRPr="00E16039" w:rsidRDefault="00C0372F" w:rsidP="000400A1">
            <w:pPr>
              <w:widowControl w:val="0"/>
              <w:pBdr>
                <w:top w:val="nil"/>
                <w:left w:val="nil"/>
                <w:bottom w:val="nil"/>
                <w:right w:val="nil"/>
                <w:between w:val="nil"/>
              </w:pBdr>
              <w:contextualSpacing/>
              <w:rPr>
                <w:rFonts w:asciiTheme="majorHAnsi" w:hAnsiTheme="majorHAnsi" w:cstheme="majorHAnsi"/>
              </w:rPr>
            </w:pPr>
          </w:p>
          <w:p w:rsidR="00C0372F" w:rsidRPr="00E16039" w:rsidRDefault="00C0372F" w:rsidP="00C0372F">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Further, both 18086.6 and 18087 were separated into 2 different needs and both have service limitations of 6 years. Because of this, the </w:t>
            </w:r>
            <w:r w:rsidR="008B513D" w:rsidRPr="00E16039">
              <w:rPr>
                <w:rFonts w:asciiTheme="majorHAnsi" w:hAnsiTheme="majorHAnsi" w:cstheme="majorHAnsi"/>
              </w:rPr>
              <w:t>interpretations of these regulations are</w:t>
            </w:r>
            <w:r w:rsidRPr="00E16039">
              <w:rPr>
                <w:rFonts w:asciiTheme="majorHAnsi" w:hAnsiTheme="majorHAnsi" w:cstheme="majorHAnsi"/>
              </w:rPr>
              <w:t xml:space="preserve"> that families can have 2 separate 6 year time limits with different start and end dates. Is this the intent of the regulations? If not, clarification is needed.</w:t>
            </w:r>
          </w:p>
        </w:tc>
      </w:tr>
      <w:tr w:rsidR="000400A1" w:rsidRPr="00E16039" w:rsidTr="00B831AD">
        <w:tc>
          <w:tcPr>
            <w:tcW w:w="13320" w:type="dxa"/>
            <w:gridSpan w:val="2"/>
            <w:shd w:val="clear" w:color="auto" w:fill="auto"/>
            <w:tcMar>
              <w:top w:w="100" w:type="dxa"/>
              <w:left w:w="100" w:type="dxa"/>
              <w:bottom w:w="100" w:type="dxa"/>
              <w:right w:w="100" w:type="dxa"/>
            </w:tcMar>
          </w:tcPr>
          <w:p w:rsidR="000400A1" w:rsidRPr="00E16039" w:rsidRDefault="000400A1" w:rsidP="00CF0088">
            <w:pPr>
              <w:tabs>
                <w:tab w:val="left" w:pos="360"/>
              </w:tabs>
              <w:contextualSpacing/>
              <w:rPr>
                <w:rFonts w:asciiTheme="majorHAnsi" w:eastAsiaTheme="minorHAnsi" w:hAnsiTheme="majorHAnsi" w:cstheme="majorHAnsi"/>
                <w:b/>
              </w:rPr>
            </w:pPr>
            <w:r w:rsidRPr="00E16039">
              <w:rPr>
                <w:rFonts w:asciiTheme="majorHAnsi" w:hAnsiTheme="majorHAnsi" w:cstheme="majorHAnsi"/>
                <w:b/>
              </w:rPr>
              <w:t>•  PAGE 33 - 18087(a) Documentation of Need: Vocational Training</w:t>
            </w:r>
            <w:r w:rsidRPr="00E16039">
              <w:rPr>
                <w:rFonts w:asciiTheme="majorHAnsi" w:hAnsiTheme="majorHAnsi" w:cstheme="majorHAnsi"/>
                <w:b/>
              </w:rPr>
              <w:br/>
            </w:r>
          </w:p>
          <w:p w:rsidR="000400A1" w:rsidRPr="00E16039" w:rsidRDefault="000400A1" w:rsidP="00CF0088">
            <w:pPr>
              <w:tabs>
                <w:tab w:val="left" w:pos="360"/>
              </w:tabs>
              <w:contextualSpacing/>
              <w:rPr>
                <w:rFonts w:asciiTheme="majorHAnsi" w:hAnsiTheme="majorHAnsi" w:cstheme="majorHAnsi"/>
              </w:rPr>
            </w:pPr>
            <w:r w:rsidRPr="00E16039">
              <w:rPr>
                <w:rFonts w:asciiTheme="majorHAnsi" w:hAnsiTheme="majorHAnsi" w:cstheme="majorHAnsi"/>
              </w:rPr>
              <w:t xml:space="preserve">(a) If the basis of need as stated on the application for services is vocational training </w:t>
            </w:r>
            <w:r w:rsidRPr="00E16039">
              <w:rPr>
                <w:rFonts w:asciiTheme="majorHAnsi" w:hAnsiTheme="majorHAnsi" w:cstheme="majorHAnsi"/>
                <w:strike/>
              </w:rPr>
              <w:t xml:space="preserve">leading directly to a recognized trade, </w:t>
            </w:r>
            <w:proofErr w:type="spellStart"/>
            <w:r w:rsidRPr="00E16039">
              <w:rPr>
                <w:rFonts w:asciiTheme="majorHAnsi" w:hAnsiTheme="majorHAnsi" w:cstheme="majorHAnsi"/>
                <w:strike/>
              </w:rPr>
              <w:t>paraprofession</w:t>
            </w:r>
            <w:proofErr w:type="spellEnd"/>
            <w:r w:rsidRPr="00E16039">
              <w:rPr>
                <w:rFonts w:asciiTheme="majorHAnsi" w:hAnsiTheme="majorHAnsi" w:cstheme="majorHAnsi"/>
                <w:strike/>
              </w:rPr>
              <w:t>, or profession, child care and development services shall be limited, except as specified in subdivision (l), to whichever expires first</w:t>
            </w:r>
            <w:r w:rsidRPr="00E16039">
              <w:rPr>
                <w:rFonts w:asciiTheme="majorHAnsi" w:hAnsiTheme="majorHAnsi" w:cstheme="majorHAnsi"/>
                <w:u w:val="single"/>
              </w:rPr>
              <w:t xml:space="preserve"> as defined in section 18078</w:t>
            </w:r>
            <w:r w:rsidRPr="00E16039">
              <w:rPr>
                <w:rFonts w:asciiTheme="majorHAnsi" w:hAnsiTheme="majorHAnsi" w:cstheme="majorHAnsi"/>
                <w:b/>
                <w:strike/>
                <w:u w:val="single"/>
              </w:rPr>
              <w:t>(v)</w:t>
            </w:r>
            <w:r w:rsidRPr="00E16039">
              <w:rPr>
                <w:rFonts w:asciiTheme="majorHAnsi" w:hAnsiTheme="majorHAnsi" w:cstheme="majorHAnsi"/>
                <w:u w:val="single"/>
              </w:rPr>
              <w:t>, child care and development services shall be limited in total, to whichever occurs first</w:t>
            </w:r>
            <w:r w:rsidRPr="00E16039">
              <w:rPr>
                <w:rFonts w:asciiTheme="majorHAnsi" w:hAnsiTheme="majorHAnsi" w:cstheme="majorHAnsi"/>
              </w:rPr>
              <w:t>:</w:t>
            </w:r>
          </w:p>
          <w:p w:rsidR="000400A1" w:rsidRPr="00E16039" w:rsidRDefault="000400A1" w:rsidP="00CF0088">
            <w:pPr>
              <w:tabs>
                <w:tab w:val="left" w:pos="360"/>
              </w:tabs>
              <w:contextualSpacing/>
              <w:rPr>
                <w:rFonts w:asciiTheme="majorHAnsi" w:hAnsiTheme="majorHAnsi" w:cstheme="majorHAnsi"/>
              </w:rPr>
            </w:pPr>
            <w:r w:rsidRPr="00E16039">
              <w:rPr>
                <w:rFonts w:asciiTheme="majorHAnsi" w:hAnsiTheme="majorHAnsi" w:cstheme="majorHAnsi"/>
              </w:rPr>
              <w:t xml:space="preserve">(1) Six years from the initiation of services </w:t>
            </w:r>
            <w:r w:rsidRPr="00E16039">
              <w:rPr>
                <w:rFonts w:asciiTheme="majorHAnsi" w:hAnsiTheme="majorHAnsi" w:cstheme="majorHAnsi"/>
                <w:strike/>
              </w:rPr>
              <w:t xml:space="preserve">pursuant to this section </w:t>
            </w:r>
            <w:r w:rsidRPr="00E16039">
              <w:rPr>
                <w:rFonts w:asciiTheme="majorHAnsi" w:hAnsiTheme="majorHAnsi" w:cstheme="majorHAnsi"/>
                <w:u w:val="single"/>
              </w:rPr>
              <w:t>based on need for vocational training</w:t>
            </w:r>
            <w:r w:rsidRPr="00E16039">
              <w:rPr>
                <w:rFonts w:asciiTheme="majorHAnsi" w:hAnsiTheme="majorHAnsi" w:cstheme="majorHAnsi"/>
              </w:rPr>
              <w:t>; or</w:t>
            </w:r>
          </w:p>
          <w:p w:rsidR="000400A1" w:rsidRPr="00E16039" w:rsidRDefault="000400A1" w:rsidP="00CF0088">
            <w:pPr>
              <w:tabs>
                <w:tab w:val="left" w:pos="360"/>
              </w:tabs>
              <w:contextualSpacing/>
              <w:rPr>
                <w:rFonts w:asciiTheme="majorHAnsi" w:hAnsiTheme="majorHAnsi" w:cstheme="majorHAnsi"/>
              </w:rPr>
            </w:pPr>
            <w:r w:rsidRPr="00E16039">
              <w:rPr>
                <w:rFonts w:asciiTheme="majorHAnsi" w:hAnsiTheme="majorHAnsi" w:cstheme="majorHAnsi"/>
              </w:rPr>
              <w:tab/>
              <w:t>(2) Twenty</w:t>
            </w:r>
            <w:r w:rsidRPr="00E16039">
              <w:rPr>
                <w:rFonts w:asciiTheme="majorHAnsi" w:hAnsiTheme="majorHAnsi" w:cstheme="majorHAnsi"/>
                <w:u w:val="single"/>
              </w:rPr>
              <w:t>-</w:t>
            </w:r>
            <w:r w:rsidRPr="00E16039">
              <w:rPr>
                <w:rFonts w:asciiTheme="majorHAnsi" w:hAnsiTheme="majorHAnsi" w:cstheme="majorHAnsi"/>
              </w:rPr>
              <w:t xml:space="preserve">four semester units, or </w:t>
            </w:r>
            <w:proofErr w:type="spellStart"/>
            <w:r w:rsidRPr="00E16039">
              <w:rPr>
                <w:rFonts w:asciiTheme="majorHAnsi" w:hAnsiTheme="majorHAnsi" w:cstheme="majorHAnsi"/>
                <w:b/>
                <w:strike/>
              </w:rPr>
              <w:t>its</w:t>
            </w:r>
            <w:r w:rsidRPr="00E16039">
              <w:rPr>
                <w:rFonts w:asciiTheme="majorHAnsi" w:hAnsiTheme="majorHAnsi" w:cstheme="majorHAnsi"/>
                <w:b/>
                <w:u w:val="single"/>
              </w:rPr>
              <w:t>the</w:t>
            </w:r>
            <w:proofErr w:type="spellEnd"/>
            <w:r w:rsidRPr="00E16039">
              <w:rPr>
                <w:rFonts w:asciiTheme="majorHAnsi" w:hAnsiTheme="majorHAnsi" w:cstheme="majorHAnsi"/>
              </w:rPr>
              <w:t xml:space="preserve"> equivalent, after the attainment of a Bachelor's Degree.</w:t>
            </w:r>
          </w:p>
        </w:tc>
      </w:tr>
      <w:tr w:rsidR="00E16039"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0400A1" w:rsidP="00CF0088">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w:t>
            </w:r>
            <w:r w:rsidRPr="00E16039">
              <w:rPr>
                <w:rFonts w:asciiTheme="majorHAnsi" w:hAnsiTheme="majorHAnsi" w:cstheme="majorHAnsi"/>
              </w:rPr>
              <w:t xml:space="preserve"> </w:t>
            </w:r>
            <w:r w:rsidR="00CF0088" w:rsidRPr="00E16039">
              <w:rPr>
                <w:rFonts w:asciiTheme="majorHAnsi" w:hAnsiTheme="majorHAnsi" w:cstheme="majorHAnsi"/>
              </w:rPr>
              <w:t>It is</w:t>
            </w:r>
            <w:r w:rsidR="00114389" w:rsidRPr="00E16039">
              <w:rPr>
                <w:rFonts w:asciiTheme="majorHAnsi" w:hAnsiTheme="majorHAnsi" w:cstheme="majorHAnsi"/>
              </w:rPr>
              <w:t xml:space="preserve"> concerning that v</w:t>
            </w:r>
            <w:r w:rsidR="00CF0088" w:rsidRPr="00E16039">
              <w:rPr>
                <w:rFonts w:asciiTheme="majorHAnsi" w:hAnsiTheme="majorHAnsi" w:cstheme="majorHAnsi"/>
              </w:rPr>
              <w:t>ocation</w:t>
            </w:r>
            <w:r w:rsidR="00114389" w:rsidRPr="00E16039">
              <w:rPr>
                <w:rFonts w:asciiTheme="majorHAnsi" w:hAnsiTheme="majorHAnsi" w:cstheme="majorHAnsi"/>
              </w:rPr>
              <w:t>al t</w:t>
            </w:r>
            <w:r w:rsidR="00CF0088" w:rsidRPr="00E16039">
              <w:rPr>
                <w:rFonts w:asciiTheme="majorHAnsi" w:hAnsiTheme="majorHAnsi" w:cstheme="majorHAnsi"/>
              </w:rPr>
              <w:t xml:space="preserve">raining, which leads to parent </w:t>
            </w:r>
            <w:r w:rsidR="00114389" w:rsidRPr="00E16039">
              <w:rPr>
                <w:rFonts w:asciiTheme="majorHAnsi" w:hAnsiTheme="majorHAnsi" w:cstheme="majorHAnsi"/>
              </w:rPr>
              <w:t>self-sufficiency</w:t>
            </w:r>
            <w:r w:rsidR="00CF0088" w:rsidRPr="00E16039">
              <w:rPr>
                <w:rFonts w:asciiTheme="majorHAnsi" w:hAnsiTheme="majorHAnsi" w:cstheme="majorHAnsi"/>
              </w:rPr>
              <w:t xml:space="preserve"> ha</w:t>
            </w:r>
            <w:r w:rsidR="00114389" w:rsidRPr="00E16039">
              <w:rPr>
                <w:rFonts w:asciiTheme="majorHAnsi" w:hAnsiTheme="majorHAnsi" w:cstheme="majorHAnsi"/>
              </w:rPr>
              <w:t>s a limitation of 6 years when seeking e</w:t>
            </w:r>
            <w:r w:rsidR="00CF0088" w:rsidRPr="00E16039">
              <w:rPr>
                <w:rFonts w:asciiTheme="majorHAnsi" w:hAnsiTheme="majorHAnsi" w:cstheme="majorHAnsi"/>
              </w:rPr>
              <w:t xml:space="preserve">mployment has no limitation. Suggest removing line item. </w:t>
            </w:r>
            <w:r w:rsidR="00114389" w:rsidRPr="00E16039">
              <w:rPr>
                <w:rFonts w:asciiTheme="majorHAnsi" w:hAnsiTheme="majorHAnsi" w:cstheme="majorHAnsi"/>
              </w:rPr>
              <w:t xml:space="preserve">Language throughout needs to be consistent, clear and </w:t>
            </w:r>
            <w:r w:rsidR="00CF0088" w:rsidRPr="00E16039">
              <w:rPr>
                <w:rFonts w:asciiTheme="majorHAnsi" w:hAnsiTheme="majorHAnsi" w:cstheme="majorHAnsi"/>
                <w:b/>
              </w:rPr>
              <w:t>Strength Based</w:t>
            </w:r>
            <w:r w:rsidR="00CF0088" w:rsidRPr="00E16039">
              <w:rPr>
                <w:rFonts w:asciiTheme="majorHAnsi" w:hAnsiTheme="majorHAnsi" w:cstheme="majorHAnsi"/>
              </w:rPr>
              <w:t xml:space="preserve">.  </w:t>
            </w:r>
          </w:p>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p w:rsidR="00CF0088" w:rsidRPr="00E16039" w:rsidRDefault="00114389" w:rsidP="00114389">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Side note, i</w:t>
            </w:r>
            <w:r w:rsidR="00CF0088" w:rsidRPr="00E16039">
              <w:rPr>
                <w:rFonts w:asciiTheme="majorHAnsi" w:hAnsiTheme="majorHAnsi" w:cstheme="majorHAnsi"/>
              </w:rPr>
              <w:t>n addition, the current Guidance has section 18087(a) which speaks to the limitation of 6 years being extended to the end of the Fiscal Year.  This section of the Guidance is not included in these regulations.</w:t>
            </w:r>
          </w:p>
          <w:p w:rsidR="00C0372F" w:rsidRPr="00E16039" w:rsidRDefault="00C0372F" w:rsidP="00114389">
            <w:pPr>
              <w:widowControl w:val="0"/>
              <w:pBdr>
                <w:top w:val="nil"/>
                <w:left w:val="nil"/>
                <w:bottom w:val="nil"/>
                <w:right w:val="nil"/>
                <w:between w:val="nil"/>
              </w:pBdr>
              <w:contextualSpacing/>
              <w:rPr>
                <w:rFonts w:asciiTheme="majorHAnsi" w:hAnsiTheme="majorHAnsi" w:cstheme="majorHAnsi"/>
              </w:rPr>
            </w:pPr>
          </w:p>
          <w:p w:rsidR="00C0372F" w:rsidRPr="00E16039" w:rsidRDefault="00C0372F" w:rsidP="00114389">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rPr>
              <w:t xml:space="preserve">Further, both 18086.6 and 18087 were separated into 2 different needs and both have service limitations of 6 years. Because of this, the </w:t>
            </w:r>
            <w:r w:rsidRPr="00E16039">
              <w:rPr>
                <w:rFonts w:asciiTheme="majorHAnsi" w:hAnsiTheme="majorHAnsi" w:cstheme="majorHAnsi"/>
              </w:rPr>
              <w:t>interpretations of these regulations are</w:t>
            </w:r>
            <w:r w:rsidRPr="00E16039">
              <w:rPr>
                <w:rFonts w:asciiTheme="majorHAnsi" w:hAnsiTheme="majorHAnsi" w:cstheme="majorHAnsi"/>
              </w:rPr>
              <w:t xml:space="preserve"> that families can have 2 separate 6 year time limits with different start and end dates. Is this the intent of the regulations? If not, clarification is needed.</w:t>
            </w:r>
          </w:p>
        </w:tc>
      </w:tr>
      <w:tr w:rsidR="00E16039" w:rsidRPr="00E16039" w:rsidTr="00C378CC">
        <w:tc>
          <w:tcPr>
            <w:tcW w:w="13320" w:type="dxa"/>
            <w:gridSpan w:val="2"/>
            <w:shd w:val="clear" w:color="auto" w:fill="auto"/>
            <w:tcMar>
              <w:top w:w="100" w:type="dxa"/>
              <w:left w:w="100" w:type="dxa"/>
              <w:bottom w:w="100" w:type="dxa"/>
              <w:right w:w="100" w:type="dxa"/>
            </w:tcMar>
          </w:tcPr>
          <w:p w:rsidR="003D7A81" w:rsidRPr="00E16039" w:rsidRDefault="003D7A81" w:rsidP="00CF0088">
            <w:pPr>
              <w:widowControl w:val="0"/>
              <w:pBdr>
                <w:top w:val="nil"/>
                <w:left w:val="nil"/>
                <w:bottom w:val="nil"/>
                <w:right w:val="nil"/>
                <w:between w:val="nil"/>
              </w:pBdr>
              <w:contextualSpacing/>
              <w:rPr>
                <w:rFonts w:asciiTheme="majorHAnsi" w:hAnsiTheme="majorHAnsi" w:cstheme="majorHAnsi"/>
                <w:b/>
              </w:rPr>
            </w:pPr>
            <w:r w:rsidRPr="00E16039">
              <w:rPr>
                <w:rFonts w:asciiTheme="majorHAnsi" w:hAnsiTheme="majorHAnsi" w:cstheme="majorHAnsi"/>
                <w:b/>
              </w:rPr>
              <w:lastRenderedPageBreak/>
              <w:t>• PAGES 39 – 40 - 18090. Documentation of Eligibility and Need: Homelessness.</w:t>
            </w:r>
          </w:p>
          <w:p w:rsidR="003D7A81" w:rsidRPr="00E16039" w:rsidRDefault="003D7A81" w:rsidP="00CF0088">
            <w:pPr>
              <w:widowControl w:val="0"/>
              <w:pBdr>
                <w:top w:val="nil"/>
                <w:left w:val="nil"/>
                <w:bottom w:val="nil"/>
                <w:right w:val="nil"/>
                <w:between w:val="nil"/>
              </w:pBdr>
              <w:contextualSpacing/>
              <w:rPr>
                <w:rFonts w:asciiTheme="majorHAnsi" w:hAnsiTheme="majorHAnsi" w:cstheme="majorHAnsi"/>
                <w:b/>
              </w:rPr>
            </w:pPr>
          </w:p>
          <w:p w:rsidR="003D7A81" w:rsidRPr="00E16039" w:rsidRDefault="003D7A81" w:rsidP="003D7A81">
            <w:pPr>
              <w:widowControl w:val="0"/>
              <w:pBdr>
                <w:top w:val="nil"/>
                <w:left w:val="nil"/>
                <w:bottom w:val="nil"/>
                <w:right w:val="nil"/>
                <w:between w:val="nil"/>
              </w:pBdr>
              <w:ind w:left="720"/>
              <w:contextualSpacing/>
              <w:rPr>
                <w:rFonts w:asciiTheme="majorHAnsi" w:hAnsiTheme="majorHAnsi" w:cstheme="majorHAnsi"/>
                <w:b/>
                <w:u w:val="single"/>
              </w:rPr>
            </w:pPr>
            <w:r w:rsidRPr="00E16039">
              <w:rPr>
                <w:rFonts w:asciiTheme="majorHAnsi" w:hAnsiTheme="majorHAnsi" w:cstheme="majorHAnsi"/>
                <w:b/>
                <w:u w:val="single"/>
              </w:rPr>
              <w:t>(e) The contractor shall permit the enrollment of children to begin immediately upon the parent signing the application for services when the basis for eligibility is family experiencing homelessness. The parent shall provide all required documentation, including immunization records, within 30 days from the date the application for services is signed.</w:t>
            </w:r>
          </w:p>
          <w:p w:rsidR="003D7A81" w:rsidRPr="00E16039" w:rsidRDefault="003D7A81" w:rsidP="003D7A81">
            <w:pPr>
              <w:widowControl w:val="0"/>
              <w:pBdr>
                <w:top w:val="nil"/>
                <w:left w:val="nil"/>
                <w:bottom w:val="nil"/>
                <w:right w:val="nil"/>
                <w:between w:val="nil"/>
              </w:pBdr>
              <w:ind w:left="720"/>
              <w:contextualSpacing/>
              <w:rPr>
                <w:rFonts w:asciiTheme="majorHAnsi" w:hAnsiTheme="majorHAnsi" w:cstheme="majorHAnsi"/>
                <w:b/>
                <w:u w:val="single"/>
              </w:rPr>
            </w:pPr>
          </w:p>
          <w:p w:rsidR="003D7A81" w:rsidRPr="00E16039" w:rsidRDefault="003D7A81" w:rsidP="007D6F74">
            <w:pPr>
              <w:widowControl w:val="0"/>
              <w:pBdr>
                <w:top w:val="nil"/>
                <w:left w:val="nil"/>
                <w:bottom w:val="nil"/>
                <w:right w:val="nil"/>
                <w:between w:val="nil"/>
              </w:pBdr>
              <w:ind w:left="720"/>
              <w:contextualSpacing/>
              <w:rPr>
                <w:rFonts w:asciiTheme="majorHAnsi" w:hAnsiTheme="majorHAnsi" w:cstheme="majorHAnsi"/>
              </w:rPr>
            </w:pPr>
            <w:r w:rsidRPr="00E16039">
              <w:rPr>
                <w:rFonts w:asciiTheme="majorHAnsi" w:hAnsiTheme="majorHAnsi" w:cstheme="majorHAnsi"/>
                <w:b/>
              </w:rPr>
              <w:t xml:space="preserve">INPUT:  </w:t>
            </w:r>
            <w:r w:rsidRPr="00E16039">
              <w:rPr>
                <w:rFonts w:asciiTheme="majorHAnsi" w:hAnsiTheme="majorHAnsi" w:cstheme="majorHAnsi"/>
              </w:rPr>
              <w:t>Clarity is needed that AP contactors in accordance with MB 18-04</w:t>
            </w:r>
            <w:r w:rsidRPr="00E16039">
              <w:rPr>
                <w:rStyle w:val="FootnoteReference"/>
                <w:rFonts w:asciiTheme="majorHAnsi" w:hAnsiTheme="majorHAnsi" w:cstheme="majorHAnsi"/>
              </w:rPr>
              <w:footnoteReference w:id="3"/>
            </w:r>
            <w:r w:rsidRPr="00E16039">
              <w:rPr>
                <w:rFonts w:asciiTheme="majorHAnsi" w:hAnsiTheme="majorHAnsi" w:cstheme="majorHAnsi"/>
              </w:rPr>
              <w:t xml:space="preserve"> are not required to collect immuniza</w:t>
            </w:r>
            <w:r w:rsidR="007D6F74" w:rsidRPr="00E16039">
              <w:rPr>
                <w:rFonts w:asciiTheme="majorHAnsi" w:hAnsiTheme="majorHAnsi" w:cstheme="majorHAnsi"/>
              </w:rPr>
              <w:t xml:space="preserve">tion records.  Yet in Section 18081 above it contradicts that without citing reference.  </w:t>
            </w:r>
            <w:r w:rsidRPr="00E16039">
              <w:rPr>
                <w:rFonts w:asciiTheme="majorHAnsi" w:hAnsiTheme="majorHAnsi" w:cstheme="majorHAnsi"/>
              </w:rPr>
              <w:t xml:space="preserve"> </w:t>
            </w:r>
          </w:p>
        </w:tc>
      </w:tr>
      <w:tr w:rsidR="00A20285" w:rsidRPr="00E16039" w:rsidTr="00B831AD">
        <w:tc>
          <w:tcPr>
            <w:tcW w:w="13320" w:type="dxa"/>
            <w:gridSpan w:val="2"/>
            <w:shd w:val="clear" w:color="auto" w:fill="auto"/>
            <w:tcMar>
              <w:top w:w="100" w:type="dxa"/>
              <w:left w:w="100" w:type="dxa"/>
              <w:bottom w:w="100" w:type="dxa"/>
              <w:right w:w="100" w:type="dxa"/>
            </w:tcMar>
          </w:tcPr>
          <w:p w:rsidR="00A20285" w:rsidRPr="00E16039" w:rsidRDefault="00A20285" w:rsidP="00CF0088">
            <w:pPr>
              <w:shd w:val="clear" w:color="auto" w:fill="FFFFFF"/>
              <w:tabs>
                <w:tab w:val="left" w:pos="360"/>
              </w:tabs>
              <w:contextualSpacing/>
              <w:rPr>
                <w:rFonts w:asciiTheme="majorHAnsi" w:hAnsiTheme="majorHAnsi" w:cstheme="majorHAnsi"/>
                <w:b/>
              </w:rPr>
            </w:pPr>
            <w:r w:rsidRPr="00E16039">
              <w:rPr>
                <w:rFonts w:asciiTheme="majorHAnsi" w:hAnsiTheme="majorHAnsi" w:cstheme="majorHAnsi"/>
                <w:b/>
              </w:rPr>
              <w:t>•  PAGE 52 - 18409.5(a)(2) Stage 2 When Not Transferring from Another Agency</w:t>
            </w:r>
            <w:r w:rsidRPr="00E16039">
              <w:rPr>
                <w:rFonts w:asciiTheme="majorHAnsi" w:hAnsiTheme="majorHAnsi" w:cstheme="majorHAnsi"/>
                <w:b/>
              </w:rPr>
              <w:br/>
            </w:r>
          </w:p>
          <w:p w:rsidR="00A20285" w:rsidRPr="00E16039" w:rsidRDefault="00A20285"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 xml:space="preserve">(a) When a family who is not being transferred from a county welfare department's Stage 1 program or another contractor's Stage 2 program requests CalWORKs Stage 2 child care services, an application for services must be completed </w:t>
            </w:r>
            <w:r w:rsidRPr="00E16039">
              <w:rPr>
                <w:rFonts w:asciiTheme="majorHAnsi" w:hAnsiTheme="majorHAnsi" w:cstheme="majorHAnsi"/>
                <w:b/>
                <w:strike/>
                <w:u w:val="single"/>
              </w:rPr>
              <w:t>by the family</w:t>
            </w:r>
            <w:r w:rsidRPr="00E16039">
              <w:rPr>
                <w:rFonts w:asciiTheme="majorHAnsi" w:hAnsiTheme="majorHAnsi" w:cstheme="majorHAnsi"/>
                <w:u w:val="single"/>
              </w:rPr>
              <w:t xml:space="preserve">, and </w:t>
            </w:r>
            <w:proofErr w:type="spellStart"/>
            <w:r w:rsidRPr="00E16039">
              <w:rPr>
                <w:rFonts w:asciiTheme="majorHAnsi" w:hAnsiTheme="majorHAnsi" w:cstheme="majorHAnsi"/>
                <w:b/>
                <w:strike/>
                <w:u w:val="single"/>
              </w:rPr>
              <w:t>should</w:t>
            </w:r>
            <w:r w:rsidRPr="00E16039">
              <w:rPr>
                <w:rFonts w:asciiTheme="majorHAnsi" w:hAnsiTheme="majorHAnsi" w:cstheme="majorHAnsi"/>
                <w:b/>
                <w:u w:val="single"/>
              </w:rPr>
              <w:t>shall</w:t>
            </w:r>
            <w:proofErr w:type="spellEnd"/>
            <w:r w:rsidRPr="00E16039">
              <w:rPr>
                <w:rFonts w:asciiTheme="majorHAnsi" w:hAnsiTheme="majorHAnsi" w:cstheme="majorHAnsi"/>
                <w:u w:val="single"/>
              </w:rPr>
              <w:t xml:space="preserve"> </w:t>
            </w:r>
            <w:r w:rsidRPr="00E16039">
              <w:rPr>
                <w:rFonts w:asciiTheme="majorHAnsi" w:hAnsiTheme="majorHAnsi" w:cstheme="majorHAnsi"/>
              </w:rPr>
              <w:t>contain</w:t>
            </w:r>
            <w:r w:rsidRPr="00E16039">
              <w:rPr>
                <w:rFonts w:asciiTheme="majorHAnsi" w:hAnsiTheme="majorHAnsi" w:cstheme="majorHAnsi"/>
                <w:strike/>
              </w:rPr>
              <w:t>ing</w:t>
            </w:r>
            <w:r w:rsidRPr="00E16039">
              <w:rPr>
                <w:rFonts w:asciiTheme="majorHAnsi" w:hAnsiTheme="majorHAnsi" w:cstheme="majorHAnsi"/>
              </w:rPr>
              <w:t xml:space="preserve"> the following information and supporting documentation:</w:t>
            </w:r>
          </w:p>
          <w:p w:rsidR="00A20285" w:rsidRPr="00E16039" w:rsidRDefault="00A20285"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(1) The parent's(s) full name(s), address(</w:t>
            </w:r>
            <w:proofErr w:type="spellStart"/>
            <w:r w:rsidRPr="00E16039">
              <w:rPr>
                <w:rFonts w:asciiTheme="majorHAnsi" w:hAnsiTheme="majorHAnsi" w:cstheme="majorHAnsi"/>
              </w:rPr>
              <w:t>es</w:t>
            </w:r>
            <w:proofErr w:type="spellEnd"/>
            <w:r w:rsidRPr="00E16039">
              <w:rPr>
                <w:rFonts w:asciiTheme="majorHAnsi" w:hAnsiTheme="majorHAnsi" w:cstheme="majorHAnsi"/>
              </w:rPr>
              <w:t>) and telephone number(s);</w:t>
            </w:r>
          </w:p>
          <w:p w:rsidR="00A20285" w:rsidRPr="00E16039" w:rsidRDefault="00A20285"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(2) The names and birth dates of all children under the age of 18 in the family, regardless of whether they are served in the CalWORKs program;</w:t>
            </w:r>
          </w:p>
          <w:p w:rsidR="00A20285" w:rsidRPr="00E16039" w:rsidRDefault="00A20285" w:rsidP="00CF0088">
            <w:pPr>
              <w:widowControl w:val="0"/>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A20285" w:rsidP="00CF0088">
            <w:pPr>
              <w:widowControl w:val="0"/>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This line item states the application shall include names and birth dates for children </w:t>
            </w:r>
            <w:proofErr w:type="gramStart"/>
            <w:r w:rsidR="00CF0088" w:rsidRPr="00E16039">
              <w:rPr>
                <w:rFonts w:asciiTheme="majorHAnsi" w:hAnsiTheme="majorHAnsi" w:cstheme="majorHAnsi"/>
              </w:rPr>
              <w:t>under</w:t>
            </w:r>
            <w:proofErr w:type="gramEnd"/>
            <w:r w:rsidR="00CF0088" w:rsidRPr="00E16039">
              <w:rPr>
                <w:rFonts w:asciiTheme="majorHAnsi" w:hAnsiTheme="majorHAnsi" w:cstheme="majorHAnsi"/>
              </w:rPr>
              <w:t xml:space="preserve"> 18. Suggest that this be changed to all children “included in the family size”.  Children over 18 still in high school can still be counted in the family size with documentation and children with documented severe handicaps and/or exceptional needs can be included much longer. </w:t>
            </w:r>
          </w:p>
          <w:p w:rsidR="00CF0088" w:rsidRPr="00E16039" w:rsidRDefault="00A20285" w:rsidP="00A20285">
            <w:pPr>
              <w:widowControl w:val="0"/>
              <w:contextualSpacing/>
              <w:rPr>
                <w:rFonts w:asciiTheme="majorHAnsi" w:hAnsiTheme="majorHAnsi" w:cstheme="majorHAnsi"/>
              </w:rPr>
            </w:pPr>
            <w:r w:rsidRPr="00E16039">
              <w:rPr>
                <w:rFonts w:asciiTheme="majorHAnsi" w:hAnsiTheme="majorHAnsi" w:cstheme="majorHAnsi"/>
              </w:rPr>
              <w:t xml:space="preserve">NOTE:  </w:t>
            </w:r>
            <w:r w:rsidR="00CF0088" w:rsidRPr="00E16039">
              <w:rPr>
                <w:rFonts w:asciiTheme="majorHAnsi" w:hAnsiTheme="majorHAnsi" w:cstheme="majorHAnsi"/>
              </w:rPr>
              <w:t xml:space="preserve">Page 52 line 17 – </w:t>
            </w:r>
            <w:r w:rsidRPr="00E16039">
              <w:rPr>
                <w:rFonts w:asciiTheme="majorHAnsi" w:hAnsiTheme="majorHAnsi" w:cstheme="majorHAnsi"/>
              </w:rPr>
              <w:t>DELETE</w:t>
            </w:r>
            <w:r w:rsidR="00CF0088" w:rsidRPr="00E16039">
              <w:rPr>
                <w:rFonts w:asciiTheme="majorHAnsi" w:hAnsiTheme="majorHAnsi" w:cstheme="majorHAnsi"/>
              </w:rPr>
              <w:t xml:space="preserve">.  </w:t>
            </w:r>
            <w:r w:rsidRPr="00E16039">
              <w:rPr>
                <w:rFonts w:asciiTheme="majorHAnsi" w:hAnsiTheme="majorHAnsi" w:cstheme="majorHAnsi"/>
              </w:rPr>
              <w:t xml:space="preserve">This specific section is for a new enrollment directly into CalWORKs Stage 2.  The language proposed for deletion is for a transfer and not a new enrollment.  </w:t>
            </w:r>
          </w:p>
        </w:tc>
      </w:tr>
      <w:tr w:rsidR="00160E9C" w:rsidRPr="00E16039" w:rsidTr="00B831AD">
        <w:tc>
          <w:tcPr>
            <w:tcW w:w="13320" w:type="dxa"/>
            <w:gridSpan w:val="2"/>
            <w:shd w:val="clear" w:color="auto" w:fill="auto"/>
            <w:tcMar>
              <w:top w:w="100" w:type="dxa"/>
              <w:left w:w="100" w:type="dxa"/>
              <w:bottom w:w="100" w:type="dxa"/>
              <w:right w:w="100" w:type="dxa"/>
            </w:tcMar>
          </w:tcPr>
          <w:p w:rsidR="00160E9C" w:rsidRPr="00E16039" w:rsidRDefault="00160E9C" w:rsidP="00CF0088">
            <w:pPr>
              <w:shd w:val="clear" w:color="auto" w:fill="FFFFFF"/>
              <w:tabs>
                <w:tab w:val="left" w:pos="360"/>
                <w:tab w:val="left" w:pos="540"/>
                <w:tab w:val="left" w:pos="1170"/>
              </w:tabs>
              <w:contextualSpacing/>
              <w:rPr>
                <w:rFonts w:asciiTheme="majorHAnsi" w:hAnsiTheme="majorHAnsi" w:cstheme="majorHAnsi"/>
                <w:b/>
              </w:rPr>
            </w:pPr>
            <w:r w:rsidRPr="00E16039">
              <w:rPr>
                <w:rFonts w:asciiTheme="majorHAnsi" w:hAnsiTheme="majorHAnsi" w:cstheme="majorHAnsi"/>
                <w:b/>
              </w:rPr>
              <w:lastRenderedPageBreak/>
              <w:t>•  PAGE 55 - 18410.1(e) Stage 2 Recertification</w:t>
            </w:r>
            <w:r w:rsidRPr="00E16039">
              <w:rPr>
                <w:rFonts w:asciiTheme="majorHAnsi" w:hAnsiTheme="majorHAnsi" w:cstheme="majorHAnsi"/>
                <w:b/>
              </w:rPr>
              <w:br/>
            </w:r>
          </w:p>
          <w:p w:rsidR="00160E9C" w:rsidRPr="00E16039" w:rsidRDefault="00160E9C" w:rsidP="00CF0088">
            <w:pPr>
              <w:shd w:val="clear" w:color="auto" w:fill="FFFFFF"/>
              <w:tabs>
                <w:tab w:val="left" w:pos="360"/>
                <w:tab w:val="left" w:pos="540"/>
                <w:tab w:val="left" w:pos="117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b/>
                <w:u w:val="single"/>
              </w:rPr>
              <w:t>(e)</w:t>
            </w:r>
            <w:r w:rsidRPr="00E16039">
              <w:rPr>
                <w:rFonts w:asciiTheme="majorHAnsi" w:hAnsiTheme="majorHAnsi" w:cstheme="majorHAnsi"/>
                <w:b/>
                <w:strike/>
                <w:u w:val="single"/>
              </w:rPr>
              <w:t>(d)</w:t>
            </w:r>
            <w:r w:rsidRPr="00E16039">
              <w:rPr>
                <w:rFonts w:asciiTheme="majorHAnsi" w:hAnsiTheme="majorHAnsi" w:cstheme="majorHAnsi"/>
                <w:strike/>
                <w:u w:val="single"/>
              </w:rPr>
              <w:t xml:space="preserve"> </w:t>
            </w:r>
            <w:r w:rsidRPr="00E16039">
              <w:rPr>
                <w:rFonts w:asciiTheme="majorHAnsi" w:hAnsiTheme="majorHAnsi" w:cstheme="majorHAnsi"/>
                <w:u w:val="single"/>
              </w:rPr>
              <w:t>Except as otherwise provided by law or regulation, disenrollment cannot occur prior to the end of the 12-month period, even if disqualifying information is discovered during the preliminary collection of documentation for certification, with the following exceptions:</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(1) When the recalculation of income based on the provided documentation, indicates that the family’s adjusted monthly income</w:t>
            </w:r>
            <w:r w:rsidRPr="00E16039">
              <w:rPr>
                <w:rFonts w:asciiTheme="majorHAnsi" w:hAnsiTheme="majorHAnsi" w:cstheme="majorHAnsi"/>
                <w:b/>
                <w:sz w:val="22"/>
                <w:szCs w:val="22"/>
                <w:u w:val="single"/>
                <w:lang w:val="en"/>
              </w:rPr>
              <w:t xml:space="preserve">, </w:t>
            </w:r>
            <w:r w:rsidRPr="00E16039">
              <w:rPr>
                <w:rFonts w:asciiTheme="majorHAnsi" w:hAnsiTheme="majorHAnsi" w:cstheme="majorHAnsi"/>
                <w:sz w:val="22"/>
                <w:szCs w:val="22"/>
                <w:u w:val="single"/>
                <w:lang w:val="en"/>
              </w:rPr>
              <w:t>adjusted for family size</w:t>
            </w:r>
            <w:r w:rsidRPr="00E16039">
              <w:rPr>
                <w:rFonts w:asciiTheme="majorHAnsi" w:hAnsiTheme="majorHAnsi" w:cstheme="majorHAnsi"/>
                <w:b/>
                <w:sz w:val="22"/>
                <w:szCs w:val="22"/>
                <w:u w:val="single"/>
                <w:lang w:val="en"/>
              </w:rPr>
              <w:t>,</w:t>
            </w:r>
            <w:r w:rsidRPr="00E16039">
              <w:rPr>
                <w:rFonts w:asciiTheme="majorHAnsi" w:hAnsiTheme="majorHAnsi" w:cstheme="majorHAnsi"/>
                <w:sz w:val="22"/>
                <w:szCs w:val="22"/>
                <w:u w:val="single"/>
                <w:lang w:val="en"/>
              </w:rPr>
              <w:t xml:space="preserve"> exceeds the income threshold set forth in Education Code section 8263.1 and the family does not meet the requirements for another eligibility basis;</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(2) When the parent changes residence outside of California; or</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b/>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 xml:space="preserve">(3) When there is substantiated evidence of fraud that invalidates the </w:t>
            </w:r>
            <w:r w:rsidRPr="00E16039">
              <w:rPr>
                <w:rFonts w:asciiTheme="majorHAnsi" w:hAnsiTheme="majorHAnsi" w:cstheme="majorHAnsi"/>
                <w:b/>
                <w:strike/>
                <w:sz w:val="22"/>
                <w:szCs w:val="22"/>
                <w:u w:val="single"/>
                <w:lang w:val="en"/>
              </w:rPr>
              <w:t>prior</w:t>
            </w:r>
            <w:r w:rsidRPr="00E16039">
              <w:rPr>
                <w:rFonts w:asciiTheme="majorHAnsi" w:hAnsiTheme="majorHAnsi" w:cstheme="majorHAnsi"/>
                <w:b/>
                <w:sz w:val="22"/>
                <w:szCs w:val="22"/>
                <w:u w:val="single"/>
                <w:lang w:val="en"/>
              </w:rPr>
              <w:t xml:space="preserve"> initial</w:t>
            </w:r>
            <w:r w:rsidRPr="00E16039">
              <w:rPr>
                <w:rFonts w:asciiTheme="majorHAnsi" w:hAnsiTheme="majorHAnsi" w:cstheme="majorHAnsi"/>
                <w:sz w:val="22"/>
                <w:szCs w:val="22"/>
                <w:u w:val="single"/>
                <w:lang w:val="en"/>
              </w:rPr>
              <w:t xml:space="preserve"> </w:t>
            </w:r>
            <w:r w:rsidRPr="00E16039">
              <w:rPr>
                <w:rFonts w:asciiTheme="majorHAnsi" w:hAnsiTheme="majorHAnsi" w:cstheme="majorHAnsi"/>
                <w:b/>
                <w:strike/>
                <w:sz w:val="22"/>
                <w:szCs w:val="22"/>
                <w:u w:val="single"/>
                <w:lang w:val="en"/>
              </w:rPr>
              <w:t>determination of</w:t>
            </w:r>
            <w:r w:rsidRPr="00E16039">
              <w:rPr>
                <w:rFonts w:asciiTheme="majorHAnsi" w:hAnsiTheme="majorHAnsi" w:cstheme="majorHAnsi"/>
                <w:sz w:val="22"/>
                <w:szCs w:val="22"/>
                <w:u w:val="single"/>
                <w:lang w:val="en"/>
              </w:rPr>
              <w:t xml:space="preserve"> certification or recertification</w:t>
            </w:r>
            <w:r w:rsidRPr="00E16039">
              <w:rPr>
                <w:rFonts w:asciiTheme="majorHAnsi" w:hAnsiTheme="majorHAnsi" w:cstheme="majorHAnsi"/>
                <w:sz w:val="22"/>
                <w:szCs w:val="22"/>
                <w:lang w:eastAsia="ar-SA"/>
              </w:rPr>
              <w:t>.</w:t>
            </w:r>
            <w:r w:rsidRPr="00E16039">
              <w:rPr>
                <w:rFonts w:asciiTheme="majorHAnsi" w:hAnsiTheme="majorHAnsi" w:cstheme="majorHAnsi"/>
                <w:b/>
                <w:sz w:val="22"/>
                <w:szCs w:val="22"/>
                <w:u w:val="single"/>
                <w:lang w:val="en"/>
              </w:rPr>
              <w:t xml:space="preserve"> </w:t>
            </w:r>
          </w:p>
          <w:p w:rsidR="00160E9C" w:rsidRPr="00E16039" w:rsidRDefault="00160E9C" w:rsidP="00CF0088">
            <w:pPr>
              <w:widowControl w:val="0"/>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160E9C" w:rsidP="00160E9C">
            <w:pPr>
              <w:widowControl w:val="0"/>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For consistency and clarity add </w:t>
            </w:r>
            <w:r w:rsidRPr="00E16039">
              <w:rPr>
                <w:rFonts w:asciiTheme="majorHAnsi" w:hAnsiTheme="majorHAnsi" w:cstheme="majorHAnsi"/>
                <w:b/>
              </w:rPr>
              <w:t>“(4) Parent Request”.</w:t>
            </w:r>
            <w:r w:rsidRPr="00E16039">
              <w:rPr>
                <w:rFonts w:asciiTheme="majorHAnsi" w:hAnsiTheme="majorHAnsi" w:cstheme="majorHAnsi"/>
              </w:rPr>
              <w:t xml:space="preserve">  </w:t>
            </w:r>
          </w:p>
        </w:tc>
      </w:tr>
      <w:tr w:rsidR="00160E9C" w:rsidRPr="00E16039" w:rsidTr="00B831AD">
        <w:tc>
          <w:tcPr>
            <w:tcW w:w="13320" w:type="dxa"/>
            <w:gridSpan w:val="2"/>
            <w:shd w:val="clear" w:color="auto" w:fill="auto"/>
            <w:tcMar>
              <w:top w:w="100" w:type="dxa"/>
              <w:left w:w="100" w:type="dxa"/>
              <w:bottom w:w="100" w:type="dxa"/>
              <w:right w:w="100" w:type="dxa"/>
            </w:tcMar>
          </w:tcPr>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b/>
                <w:sz w:val="22"/>
                <w:szCs w:val="22"/>
                <w:lang w:val="en"/>
              </w:rPr>
            </w:pPr>
            <w:r w:rsidRPr="00E16039">
              <w:rPr>
                <w:rFonts w:asciiTheme="majorHAnsi" w:hAnsiTheme="majorHAnsi" w:cstheme="majorHAnsi"/>
                <w:b/>
                <w:sz w:val="22"/>
                <w:szCs w:val="22"/>
                <w:lang w:val="en"/>
              </w:rPr>
              <w:t xml:space="preserve">•  PAGES 55 &amp; 56 - </w:t>
            </w:r>
            <w:r w:rsidRPr="00E16039">
              <w:rPr>
                <w:rFonts w:asciiTheme="majorHAnsi" w:hAnsiTheme="majorHAnsi" w:cstheme="majorHAnsi"/>
                <w:b/>
                <w:sz w:val="22"/>
                <w:szCs w:val="22"/>
              </w:rPr>
              <w:t>18410.2 Stage 2 Income Exceeds Threshold</w:t>
            </w:r>
            <w:r w:rsidRPr="00E16039">
              <w:rPr>
                <w:rFonts w:asciiTheme="majorHAnsi" w:hAnsiTheme="majorHAnsi" w:cstheme="majorHAnsi"/>
                <w:b/>
                <w:sz w:val="22"/>
                <w:szCs w:val="22"/>
              </w:rPr>
              <w:br/>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(a)</w:t>
            </w:r>
            <w:r w:rsidRPr="00E16039">
              <w:rPr>
                <w:rFonts w:asciiTheme="majorHAnsi" w:hAnsiTheme="majorHAnsi" w:cstheme="majorHAnsi"/>
                <w:sz w:val="22"/>
                <w:szCs w:val="22"/>
                <w:u w:val="single"/>
                <w:lang w:val="en"/>
              </w:rPr>
              <w:tab/>
              <w:t>When a family is transferred to Stage 2, either from Stage 1 or another Stage 2 agency and eligibility is based on income or when a family is certified or recertified for services in Stage 2 on the basis of income</w:t>
            </w:r>
            <w:r w:rsidRPr="00E16039">
              <w:rPr>
                <w:rFonts w:asciiTheme="majorHAnsi" w:hAnsiTheme="majorHAnsi" w:cstheme="majorHAnsi"/>
                <w:b/>
                <w:sz w:val="22"/>
                <w:szCs w:val="22"/>
                <w:u w:val="single"/>
                <w:lang w:val="en"/>
              </w:rPr>
              <w:t xml:space="preserve"> eligibility</w:t>
            </w:r>
            <w:r w:rsidRPr="00E16039">
              <w:rPr>
                <w:rFonts w:asciiTheme="majorHAnsi" w:hAnsiTheme="majorHAnsi" w:cstheme="majorHAnsi"/>
                <w:sz w:val="22"/>
                <w:szCs w:val="22"/>
                <w:u w:val="single"/>
                <w:lang w:val="en"/>
              </w:rPr>
              <w:t>, the contractor shall, at the same time:</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(1) Provide the parent with a copy of the most recent Schedule of Income Ceiling eligibility table, as published by the State Superintendent of Public Instruction;</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b/>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(2) Notify the parent in writing of the</w:t>
            </w:r>
            <w:r w:rsidRPr="00E16039">
              <w:rPr>
                <w:rFonts w:asciiTheme="majorHAnsi" w:hAnsiTheme="majorHAnsi" w:cstheme="majorHAnsi"/>
                <w:b/>
                <w:sz w:val="22"/>
                <w:szCs w:val="22"/>
                <w:u w:val="single"/>
                <w:lang w:val="en"/>
              </w:rPr>
              <w:t xml:space="preserve"> following: </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eastAsiaTheme="minorHAnsi" w:hAnsiTheme="majorHAnsi" w:cstheme="majorHAnsi"/>
                <w:sz w:val="22"/>
                <w:szCs w:val="22"/>
                <w:u w:val="single"/>
                <w:lang w:val="en"/>
              </w:rPr>
            </w:pPr>
            <w:r w:rsidRPr="00E16039">
              <w:rPr>
                <w:rFonts w:asciiTheme="majorHAnsi" w:hAnsiTheme="majorHAnsi" w:cstheme="majorHAnsi"/>
                <w:b/>
                <w:sz w:val="22"/>
                <w:szCs w:val="22"/>
                <w:lang w:val="en"/>
              </w:rPr>
              <w:tab/>
            </w:r>
            <w:r w:rsidRPr="00E16039">
              <w:rPr>
                <w:rFonts w:asciiTheme="majorHAnsi" w:hAnsiTheme="majorHAnsi" w:cstheme="majorHAnsi"/>
                <w:b/>
                <w:sz w:val="22"/>
                <w:szCs w:val="22"/>
                <w:u w:val="single"/>
                <w:lang w:val="en"/>
              </w:rPr>
              <w:t xml:space="preserve">(A) </w:t>
            </w:r>
            <w:r w:rsidRPr="00E16039">
              <w:rPr>
                <w:rFonts w:asciiTheme="majorHAnsi" w:eastAsiaTheme="minorHAnsi" w:hAnsiTheme="majorHAnsi" w:cstheme="majorHAnsi"/>
                <w:b/>
                <w:sz w:val="22"/>
                <w:szCs w:val="22"/>
                <w:u w:val="single"/>
                <w:lang w:val="en"/>
              </w:rPr>
              <w:t>The</w:t>
            </w:r>
            <w:r w:rsidRPr="00E16039">
              <w:rPr>
                <w:rFonts w:asciiTheme="majorHAnsi" w:eastAsiaTheme="minorHAnsi" w:hAnsiTheme="majorHAnsi" w:cstheme="majorHAnsi"/>
                <w:sz w:val="22"/>
                <w:szCs w:val="22"/>
                <w:u w:val="single"/>
                <w:lang w:val="en"/>
              </w:rPr>
              <w:t xml:space="preserve"> maximum adjusted monthly income, adjusted for family size</w:t>
            </w:r>
            <w:r w:rsidRPr="00E16039">
              <w:rPr>
                <w:rFonts w:asciiTheme="majorHAnsi" w:eastAsiaTheme="minorHAnsi" w:hAnsiTheme="majorHAnsi" w:cstheme="majorHAnsi"/>
                <w:b/>
                <w:strike/>
                <w:sz w:val="22"/>
                <w:szCs w:val="22"/>
                <w:u w:val="single"/>
                <w:lang w:val="en"/>
              </w:rPr>
              <w:t>,</w:t>
            </w:r>
            <w:r w:rsidRPr="00E16039">
              <w:rPr>
                <w:rFonts w:asciiTheme="majorHAnsi" w:eastAsiaTheme="minorHAnsi" w:hAnsiTheme="majorHAnsi" w:cstheme="majorHAnsi"/>
                <w:b/>
                <w:sz w:val="22"/>
                <w:szCs w:val="22"/>
                <w:u w:val="single"/>
                <w:lang w:val="en"/>
              </w:rPr>
              <w:t xml:space="preserve"> and taking into account fluctuations in income pursuant to section 18084.1(c),</w:t>
            </w:r>
            <w:r w:rsidRPr="00E16039">
              <w:rPr>
                <w:rFonts w:asciiTheme="majorHAnsi" w:eastAsiaTheme="minorHAnsi" w:hAnsiTheme="majorHAnsi" w:cstheme="majorHAnsi"/>
                <w:sz w:val="22"/>
                <w:szCs w:val="22"/>
                <w:u w:val="single"/>
                <w:lang w:val="en"/>
              </w:rPr>
              <w:t xml:space="preserve"> that the family could earn,</w:t>
            </w:r>
            <w:r w:rsidRPr="00E16039">
              <w:rPr>
                <w:rFonts w:asciiTheme="majorHAnsi" w:eastAsiaTheme="minorHAnsi" w:hAnsiTheme="majorHAnsi" w:cstheme="majorHAnsi"/>
                <w:b/>
                <w:strike/>
                <w:sz w:val="22"/>
                <w:szCs w:val="22"/>
                <w:u w:val="single"/>
                <w:lang w:val="en"/>
              </w:rPr>
              <w:t xml:space="preserve"> taking into account</w:t>
            </w:r>
            <w:r w:rsidRPr="00E16039">
              <w:rPr>
                <w:rFonts w:asciiTheme="majorHAnsi" w:eastAsiaTheme="minorHAnsi" w:hAnsiTheme="majorHAnsi" w:cstheme="majorHAnsi"/>
                <w:b/>
                <w:sz w:val="22"/>
                <w:szCs w:val="22"/>
                <w:u w:val="single"/>
                <w:lang w:val="en"/>
              </w:rPr>
              <w:t xml:space="preserve"> </w:t>
            </w:r>
            <w:r w:rsidRPr="00E16039">
              <w:rPr>
                <w:rFonts w:asciiTheme="majorHAnsi" w:eastAsiaTheme="minorHAnsi" w:hAnsiTheme="majorHAnsi" w:cstheme="majorHAnsi"/>
                <w:b/>
                <w:strike/>
                <w:sz w:val="22"/>
                <w:szCs w:val="22"/>
                <w:u w:val="single"/>
                <w:lang w:val="en"/>
              </w:rPr>
              <w:t>any income fluctuations,</w:t>
            </w:r>
            <w:r w:rsidRPr="00E16039">
              <w:rPr>
                <w:rFonts w:asciiTheme="majorHAnsi" w:eastAsiaTheme="minorHAnsi" w:hAnsiTheme="majorHAnsi" w:cstheme="majorHAnsi"/>
                <w:sz w:val="22"/>
                <w:szCs w:val="22"/>
                <w:u w:val="single"/>
                <w:lang w:val="en"/>
              </w:rPr>
              <w:t xml:space="preserve"> before </w:t>
            </w:r>
            <w:r w:rsidRPr="00E16039">
              <w:rPr>
                <w:rFonts w:asciiTheme="majorHAnsi" w:eastAsiaTheme="minorHAnsi" w:hAnsiTheme="majorHAnsi" w:cstheme="majorHAnsi"/>
                <w:b/>
                <w:strike/>
                <w:sz w:val="22"/>
                <w:szCs w:val="22"/>
                <w:u w:val="single"/>
                <w:lang w:val="en"/>
              </w:rPr>
              <w:t xml:space="preserve">being </w:t>
            </w:r>
            <w:proofErr w:type="spellStart"/>
            <w:r w:rsidRPr="00E16039">
              <w:rPr>
                <w:rFonts w:asciiTheme="majorHAnsi" w:eastAsiaTheme="minorHAnsi" w:hAnsiTheme="majorHAnsi" w:cstheme="majorHAnsi"/>
                <w:b/>
                <w:strike/>
                <w:sz w:val="22"/>
                <w:szCs w:val="22"/>
                <w:u w:val="single"/>
                <w:lang w:val="en"/>
              </w:rPr>
              <w:t>ineligible</w:t>
            </w:r>
            <w:r w:rsidRPr="00E16039">
              <w:rPr>
                <w:rFonts w:asciiTheme="majorHAnsi" w:eastAsiaTheme="minorHAnsi" w:hAnsiTheme="majorHAnsi" w:cstheme="majorHAnsi"/>
                <w:b/>
                <w:sz w:val="22"/>
                <w:szCs w:val="22"/>
                <w:u w:val="single"/>
                <w:lang w:val="en"/>
              </w:rPr>
              <w:t>the</w:t>
            </w:r>
            <w:proofErr w:type="spellEnd"/>
            <w:r w:rsidRPr="00E16039">
              <w:rPr>
                <w:rFonts w:asciiTheme="majorHAnsi" w:eastAsiaTheme="minorHAnsi" w:hAnsiTheme="majorHAnsi" w:cstheme="majorHAnsi"/>
                <w:b/>
                <w:sz w:val="22"/>
                <w:szCs w:val="22"/>
                <w:u w:val="single"/>
                <w:lang w:val="en"/>
              </w:rPr>
              <w:t xml:space="preserve"> family would be disqualified</w:t>
            </w:r>
            <w:r w:rsidRPr="00E16039">
              <w:rPr>
                <w:rFonts w:asciiTheme="majorHAnsi" w:eastAsiaTheme="minorHAnsi" w:hAnsiTheme="majorHAnsi" w:cstheme="majorHAnsi"/>
                <w:sz w:val="22"/>
                <w:szCs w:val="22"/>
                <w:u w:val="single"/>
                <w:lang w:val="en"/>
              </w:rPr>
              <w:t xml:space="preserve"> for services</w:t>
            </w:r>
            <w:r w:rsidRPr="00E16039">
              <w:rPr>
                <w:rFonts w:asciiTheme="majorHAnsi" w:eastAsiaTheme="minorHAnsi" w:hAnsiTheme="majorHAnsi" w:cstheme="majorHAnsi"/>
                <w:b/>
                <w:sz w:val="22"/>
                <w:szCs w:val="22"/>
                <w:u w:val="single"/>
                <w:lang w:val="en"/>
              </w:rPr>
              <w:t>, based on ongoing requirements</w:t>
            </w:r>
            <w:r w:rsidRPr="00E16039">
              <w:rPr>
                <w:rFonts w:asciiTheme="majorHAnsi" w:eastAsiaTheme="minorHAnsi" w:hAnsiTheme="majorHAnsi" w:cstheme="majorHAnsi"/>
                <w:sz w:val="22"/>
                <w:szCs w:val="22"/>
                <w:u w:val="single"/>
                <w:lang w:val="en"/>
              </w:rPr>
              <w:t>; and</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 xml:space="preserve"> </w:t>
            </w:r>
            <w:r w:rsidRPr="00E16039">
              <w:rPr>
                <w:rFonts w:asciiTheme="majorHAnsi" w:hAnsiTheme="majorHAnsi" w:cstheme="majorHAnsi"/>
                <w:sz w:val="22"/>
                <w:szCs w:val="22"/>
                <w:lang w:val="en"/>
              </w:rPr>
              <w:tab/>
            </w:r>
            <w:r w:rsidRPr="00E16039">
              <w:rPr>
                <w:rFonts w:asciiTheme="majorHAnsi" w:hAnsiTheme="majorHAnsi" w:cstheme="majorHAnsi"/>
                <w:b/>
                <w:sz w:val="22"/>
                <w:szCs w:val="22"/>
                <w:u w:val="single"/>
                <w:lang w:val="en"/>
              </w:rPr>
              <w:t>(B)</w:t>
            </w:r>
            <w:r w:rsidRPr="00E16039">
              <w:rPr>
                <w:rFonts w:asciiTheme="majorHAnsi" w:hAnsiTheme="majorHAnsi" w:cstheme="majorHAnsi"/>
                <w:b/>
                <w:strike/>
                <w:sz w:val="22"/>
                <w:szCs w:val="22"/>
                <w:lang w:val="en"/>
              </w:rPr>
              <w:t>(3)</w:t>
            </w:r>
            <w:r w:rsidRPr="00E16039">
              <w:rPr>
                <w:rFonts w:asciiTheme="majorHAnsi" w:hAnsiTheme="majorHAnsi" w:cstheme="majorHAnsi"/>
                <w:b/>
                <w:strike/>
                <w:sz w:val="22"/>
                <w:szCs w:val="22"/>
                <w:u w:val="single"/>
                <w:lang w:val="en"/>
              </w:rPr>
              <w:t>Notify the parent of</w:t>
            </w:r>
            <w:r w:rsidRPr="00E16039">
              <w:rPr>
                <w:rFonts w:asciiTheme="majorHAnsi" w:hAnsiTheme="majorHAnsi" w:cstheme="majorHAnsi"/>
                <w:b/>
                <w:sz w:val="22"/>
                <w:szCs w:val="22"/>
                <w:u w:val="single"/>
                <w:lang w:val="en"/>
              </w:rPr>
              <w:t xml:space="preserve"> </w:t>
            </w:r>
            <w:proofErr w:type="spellStart"/>
            <w:r w:rsidRPr="00E16039">
              <w:rPr>
                <w:rFonts w:asciiTheme="majorHAnsi" w:hAnsiTheme="majorHAnsi" w:cstheme="majorHAnsi"/>
                <w:b/>
                <w:strike/>
                <w:sz w:val="22"/>
                <w:szCs w:val="22"/>
                <w:u w:val="single"/>
                <w:lang w:val="en"/>
              </w:rPr>
              <w:t>t</w:t>
            </w:r>
            <w:r w:rsidRPr="00E16039">
              <w:rPr>
                <w:rFonts w:asciiTheme="majorHAnsi" w:hAnsiTheme="majorHAnsi" w:cstheme="majorHAnsi"/>
                <w:b/>
                <w:sz w:val="22"/>
                <w:szCs w:val="22"/>
                <w:u w:val="single"/>
                <w:lang w:val="en"/>
              </w:rPr>
              <w:t>T</w:t>
            </w:r>
            <w:r w:rsidRPr="00E16039">
              <w:rPr>
                <w:rFonts w:asciiTheme="majorHAnsi" w:hAnsiTheme="majorHAnsi" w:cstheme="majorHAnsi"/>
                <w:sz w:val="22"/>
                <w:szCs w:val="22"/>
                <w:u w:val="single"/>
                <w:lang w:val="en"/>
              </w:rPr>
              <w:t>he</w:t>
            </w:r>
            <w:proofErr w:type="spellEnd"/>
            <w:r w:rsidRPr="00E16039">
              <w:rPr>
                <w:rFonts w:asciiTheme="majorHAnsi" w:hAnsiTheme="majorHAnsi" w:cstheme="majorHAnsi"/>
                <w:sz w:val="22"/>
                <w:szCs w:val="22"/>
                <w:u w:val="single"/>
                <w:lang w:val="en"/>
              </w:rPr>
              <w:t xml:space="preserve"> requirement to </w:t>
            </w:r>
            <w:r w:rsidRPr="00E16039">
              <w:rPr>
                <w:rFonts w:asciiTheme="majorHAnsi" w:hAnsiTheme="majorHAnsi" w:cstheme="majorHAnsi"/>
                <w:b/>
                <w:sz w:val="22"/>
                <w:szCs w:val="22"/>
                <w:u w:val="single"/>
                <w:lang w:val="en"/>
              </w:rPr>
              <w:t xml:space="preserve">notify the </w:t>
            </w:r>
            <w:r w:rsidRPr="00E16039">
              <w:rPr>
                <w:rFonts w:asciiTheme="majorHAnsi" w:hAnsiTheme="majorHAnsi" w:cstheme="majorHAnsi"/>
                <w:b/>
                <w:strike/>
                <w:sz w:val="22"/>
                <w:szCs w:val="22"/>
                <w:u w:val="single"/>
                <w:lang w:val="en"/>
              </w:rPr>
              <w:t>inform the Stage 2</w:t>
            </w:r>
            <w:r w:rsidRPr="00E16039">
              <w:rPr>
                <w:rFonts w:asciiTheme="majorHAnsi" w:hAnsiTheme="majorHAnsi" w:cstheme="majorHAnsi"/>
                <w:sz w:val="22"/>
                <w:szCs w:val="22"/>
                <w:u w:val="single"/>
                <w:lang w:val="en"/>
              </w:rPr>
              <w:t xml:space="preserve"> contractor, within 30 calendar days, of any current and on</w:t>
            </w:r>
            <w:r w:rsidRPr="00E16039">
              <w:rPr>
                <w:rFonts w:asciiTheme="majorHAnsi" w:hAnsiTheme="majorHAnsi" w:cstheme="majorHAnsi"/>
                <w:b/>
                <w:sz w:val="22"/>
                <w:szCs w:val="22"/>
                <w:u w:val="single"/>
                <w:lang w:val="en"/>
              </w:rPr>
              <w:t>-</w:t>
            </w:r>
            <w:r w:rsidRPr="00E16039">
              <w:rPr>
                <w:rFonts w:asciiTheme="majorHAnsi" w:hAnsiTheme="majorHAnsi" w:cstheme="majorHAnsi"/>
                <w:sz w:val="22"/>
                <w:szCs w:val="22"/>
                <w:u w:val="single"/>
                <w:lang w:val="en"/>
              </w:rPr>
              <w:t>going income change that causes the family</w:t>
            </w:r>
            <w:r w:rsidRPr="00E16039">
              <w:rPr>
                <w:rFonts w:asciiTheme="majorHAnsi" w:hAnsiTheme="majorHAnsi" w:cstheme="majorHAnsi"/>
                <w:b/>
                <w:sz w:val="22"/>
                <w:szCs w:val="22"/>
                <w:u w:val="single"/>
                <w:lang w:val="en"/>
              </w:rPr>
              <w:t>’s adjusted monthly income</w:t>
            </w:r>
            <w:r w:rsidRPr="00E16039">
              <w:rPr>
                <w:rFonts w:asciiTheme="majorHAnsi" w:hAnsiTheme="majorHAnsi" w:cstheme="majorHAnsi"/>
                <w:sz w:val="22"/>
                <w:szCs w:val="22"/>
                <w:u w:val="single"/>
                <w:lang w:val="en"/>
              </w:rPr>
              <w:t xml:space="preserve"> to exceed this maximum </w:t>
            </w:r>
            <w:r w:rsidRPr="00E16039">
              <w:rPr>
                <w:rFonts w:asciiTheme="majorHAnsi" w:hAnsiTheme="majorHAnsi" w:cstheme="majorHAnsi"/>
                <w:b/>
                <w:sz w:val="22"/>
                <w:szCs w:val="22"/>
                <w:u w:val="single"/>
                <w:lang w:val="en"/>
              </w:rPr>
              <w:t xml:space="preserve">amount </w:t>
            </w:r>
            <w:r w:rsidRPr="00E16039">
              <w:rPr>
                <w:rFonts w:asciiTheme="majorHAnsi" w:hAnsiTheme="majorHAnsi" w:cstheme="majorHAnsi"/>
                <w:b/>
                <w:strike/>
                <w:sz w:val="22"/>
                <w:szCs w:val="22"/>
                <w:u w:val="single"/>
                <w:lang w:val="en"/>
              </w:rPr>
              <w:t>income threshold</w:t>
            </w:r>
            <w:r w:rsidRPr="00E16039">
              <w:rPr>
                <w:rFonts w:asciiTheme="majorHAnsi" w:hAnsiTheme="majorHAnsi" w:cstheme="majorHAnsi"/>
                <w:sz w:val="22"/>
                <w:szCs w:val="22"/>
                <w:u w:val="single"/>
                <w:lang w:val="en"/>
              </w:rPr>
              <w:t>.</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 xml:space="preserve">(b) Upon notification by a parent that they may have exceeded the maximum income threshold, the contractor shall utilize the process set forth in section 18406 to calculate the family’s adjusted monthly income, adjusted for family size, to determine if the family </w:t>
            </w:r>
            <w:r w:rsidRPr="00E16039">
              <w:rPr>
                <w:rFonts w:asciiTheme="majorHAnsi" w:hAnsiTheme="majorHAnsi" w:cstheme="majorHAnsi"/>
                <w:b/>
                <w:strike/>
                <w:sz w:val="22"/>
                <w:szCs w:val="22"/>
                <w:u w:val="single"/>
                <w:lang w:val="en"/>
              </w:rPr>
              <w:t>is</w:t>
            </w:r>
            <w:r w:rsidRPr="00E16039">
              <w:rPr>
                <w:rFonts w:asciiTheme="majorHAnsi" w:hAnsiTheme="majorHAnsi" w:cstheme="majorHAnsi"/>
                <w:b/>
                <w:sz w:val="22"/>
                <w:szCs w:val="22"/>
                <w:u w:val="single"/>
                <w:lang w:val="en"/>
              </w:rPr>
              <w:t xml:space="preserve"> remains</w:t>
            </w:r>
            <w:r w:rsidRPr="00E16039">
              <w:rPr>
                <w:rFonts w:asciiTheme="majorHAnsi" w:hAnsiTheme="majorHAnsi" w:cstheme="majorHAnsi"/>
                <w:sz w:val="22"/>
                <w:szCs w:val="22"/>
                <w:u w:val="single"/>
                <w:lang w:val="en"/>
              </w:rPr>
              <w:t xml:space="preserve"> income eligible for continued services. </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(1) If the contractor determines, based on the provided documentation, that the family is still income eligible for services, the contractor shall inform the family in writing.</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sz w:val="22"/>
                <w:szCs w:val="22"/>
                <w:u w:val="single"/>
                <w:lang w:val="en"/>
              </w:rPr>
              <w:t xml:space="preserve">(2) If the contractor concludes the family is no longer income eligible based on the documentation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 18419. </w:t>
            </w:r>
          </w:p>
          <w:p w:rsidR="00160E9C" w:rsidRPr="00E16039" w:rsidRDefault="00160E9C"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lastRenderedPageBreak/>
              <w:tab/>
            </w:r>
            <w:r w:rsidRPr="00E16039">
              <w:rPr>
                <w:rFonts w:asciiTheme="majorHAnsi" w:hAnsiTheme="majorHAnsi" w:cstheme="majorHAnsi"/>
                <w:sz w:val="22"/>
                <w:szCs w:val="22"/>
                <w:u w:val="single"/>
                <w:lang w:val="en"/>
              </w:rPr>
              <w:t>(3) If the contractor concludes the family remains eligible for services based on documentation supporting another basis for eligibility, the contractor shall issue a Notice of Action approving services on the new basis for eligibility pursuant to section 18419.</w:t>
            </w:r>
          </w:p>
          <w:p w:rsidR="00160E9C" w:rsidRPr="00E16039" w:rsidRDefault="00160E9C" w:rsidP="00CF0088">
            <w:pPr>
              <w:widowControl w:val="0"/>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160E9C" w:rsidP="00160E9C">
            <w:pPr>
              <w:widowControl w:val="0"/>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Delete “ </w:t>
            </w:r>
            <w:r w:rsidRPr="00E16039">
              <w:rPr>
                <w:rFonts w:asciiTheme="majorHAnsi" w:hAnsiTheme="majorHAnsi" w:cstheme="majorHAnsi"/>
                <w:strike/>
                <w:u w:val="single"/>
              </w:rPr>
              <w:t xml:space="preserve">(1) Provide the parent with a copy of the most recent Schedule of Income Ceiling eligibility table, as published by the State Superintendent of Public Instruction;” </w:t>
            </w:r>
            <w:r w:rsidRPr="00E16039">
              <w:rPr>
                <w:rFonts w:asciiTheme="majorHAnsi" w:hAnsiTheme="majorHAnsi" w:cstheme="majorHAnsi"/>
              </w:rPr>
              <w:t xml:space="preserve"> as parents</w:t>
            </w:r>
            <w:r w:rsidR="00CF0088" w:rsidRPr="00E16039">
              <w:rPr>
                <w:rFonts w:asciiTheme="majorHAnsi" w:hAnsiTheme="majorHAnsi" w:cstheme="majorHAnsi"/>
              </w:rPr>
              <w:t xml:space="preserve"> want to know the maximum income not the multiple pages of the actual Schedule</w:t>
            </w:r>
            <w:r w:rsidRPr="00E16039">
              <w:rPr>
                <w:rFonts w:asciiTheme="majorHAnsi" w:hAnsiTheme="majorHAnsi" w:cstheme="majorHAnsi"/>
              </w:rPr>
              <w:t>.  Further, (1) is a w</w:t>
            </w:r>
            <w:r w:rsidR="00CF0088" w:rsidRPr="00E16039">
              <w:rPr>
                <w:rFonts w:asciiTheme="majorHAnsi" w:hAnsiTheme="majorHAnsi" w:cstheme="majorHAnsi"/>
              </w:rPr>
              <w:t>aste of resources and unnecessary if they receive (a</w:t>
            </w:r>
            <w:proofErr w:type="gramStart"/>
            <w:r w:rsidR="00CF0088" w:rsidRPr="00E16039">
              <w:rPr>
                <w:rFonts w:asciiTheme="majorHAnsi" w:hAnsiTheme="majorHAnsi" w:cstheme="majorHAnsi"/>
              </w:rPr>
              <w:t>)(</w:t>
            </w:r>
            <w:proofErr w:type="gramEnd"/>
            <w:r w:rsidR="00CF0088" w:rsidRPr="00E16039">
              <w:rPr>
                <w:rFonts w:asciiTheme="majorHAnsi" w:hAnsiTheme="majorHAnsi" w:cstheme="majorHAnsi"/>
              </w:rPr>
              <w:t>2)(A).</w:t>
            </w:r>
          </w:p>
          <w:p w:rsidR="00160E9C" w:rsidRPr="00E16039" w:rsidRDefault="00160E9C" w:rsidP="00160E9C">
            <w:pPr>
              <w:pStyle w:val="ListParagraph"/>
              <w:shd w:val="clear" w:color="auto" w:fill="FFFFFF"/>
              <w:tabs>
                <w:tab w:val="left" w:pos="360"/>
                <w:tab w:val="left" w:pos="540"/>
              </w:tabs>
              <w:spacing w:line="276" w:lineRule="auto"/>
              <w:ind w:left="0"/>
              <w:rPr>
                <w:rFonts w:asciiTheme="majorHAnsi" w:hAnsiTheme="majorHAnsi" w:cstheme="majorHAnsi"/>
                <w:b/>
                <w:i/>
                <w:sz w:val="22"/>
                <w:szCs w:val="22"/>
                <w:lang w:val="en"/>
              </w:rPr>
            </w:pPr>
            <w:r w:rsidRPr="00E16039">
              <w:rPr>
                <w:rFonts w:asciiTheme="majorHAnsi" w:hAnsiTheme="majorHAnsi" w:cstheme="majorHAnsi"/>
                <w:sz w:val="22"/>
                <w:szCs w:val="22"/>
              </w:rPr>
              <w:t xml:space="preserve">For line </w:t>
            </w:r>
            <w:r w:rsidR="00CF0088" w:rsidRPr="00E16039">
              <w:rPr>
                <w:rFonts w:asciiTheme="majorHAnsi" w:hAnsiTheme="majorHAnsi" w:cstheme="majorHAnsi"/>
                <w:sz w:val="22"/>
                <w:szCs w:val="22"/>
              </w:rPr>
              <w:t>(b</w:t>
            </w:r>
            <w:proofErr w:type="gramStart"/>
            <w:r w:rsidR="00CF0088" w:rsidRPr="00E16039">
              <w:rPr>
                <w:rFonts w:asciiTheme="majorHAnsi" w:hAnsiTheme="majorHAnsi" w:cstheme="majorHAnsi"/>
                <w:sz w:val="22"/>
                <w:szCs w:val="22"/>
              </w:rPr>
              <w:t>)(</w:t>
            </w:r>
            <w:proofErr w:type="gramEnd"/>
            <w:r w:rsidR="00CF0088" w:rsidRPr="00E16039">
              <w:rPr>
                <w:rFonts w:asciiTheme="majorHAnsi" w:hAnsiTheme="majorHAnsi" w:cstheme="majorHAnsi"/>
                <w:sz w:val="22"/>
                <w:szCs w:val="22"/>
              </w:rPr>
              <w:t>1):</w:t>
            </w:r>
            <w:r w:rsidRPr="00E16039">
              <w:rPr>
                <w:rFonts w:asciiTheme="majorHAnsi" w:hAnsiTheme="majorHAnsi" w:cstheme="majorHAnsi"/>
                <w:sz w:val="22"/>
                <w:szCs w:val="22"/>
              </w:rPr>
              <w:t xml:space="preserve">Delete  </w:t>
            </w:r>
            <w:r w:rsidRPr="00E16039">
              <w:rPr>
                <w:rFonts w:asciiTheme="majorHAnsi" w:hAnsiTheme="majorHAnsi" w:cstheme="majorHAnsi"/>
                <w:strike/>
                <w:sz w:val="22"/>
                <w:szCs w:val="22"/>
                <w:u w:val="single"/>
                <w:lang w:val="en"/>
              </w:rPr>
              <w:t xml:space="preserve">, to determine if the family </w:t>
            </w:r>
            <w:r w:rsidRPr="00E16039">
              <w:rPr>
                <w:rFonts w:asciiTheme="majorHAnsi" w:hAnsiTheme="majorHAnsi" w:cstheme="majorHAnsi"/>
                <w:b/>
                <w:strike/>
                <w:sz w:val="22"/>
                <w:szCs w:val="22"/>
                <w:u w:val="single"/>
                <w:lang w:val="en"/>
              </w:rPr>
              <w:t>is remains</w:t>
            </w:r>
            <w:r w:rsidRPr="00E16039">
              <w:rPr>
                <w:rFonts w:asciiTheme="majorHAnsi" w:hAnsiTheme="majorHAnsi" w:cstheme="majorHAnsi"/>
                <w:strike/>
                <w:sz w:val="22"/>
                <w:szCs w:val="22"/>
                <w:u w:val="single"/>
                <w:lang w:val="en"/>
              </w:rPr>
              <w:t xml:space="preserve"> income eligible for continued services </w:t>
            </w:r>
            <w:r w:rsidRPr="00E16039">
              <w:rPr>
                <w:rFonts w:asciiTheme="majorHAnsi" w:hAnsiTheme="majorHAnsi" w:cstheme="majorHAnsi"/>
                <w:b/>
                <w:i/>
                <w:sz w:val="22"/>
                <w:szCs w:val="22"/>
                <w:lang w:val="en"/>
              </w:rPr>
              <w:t xml:space="preserve">with </w:t>
            </w:r>
            <w:r w:rsidRPr="00E16039">
              <w:rPr>
                <w:rFonts w:asciiTheme="majorHAnsi" w:hAnsiTheme="majorHAnsi" w:cstheme="majorHAnsi"/>
                <w:b/>
                <w:i/>
                <w:sz w:val="22"/>
                <w:szCs w:val="22"/>
                <w:u w:val="single"/>
                <w:lang w:val="en"/>
              </w:rPr>
              <w:t>“services shall continue.</w:t>
            </w:r>
            <w:r w:rsidRPr="00E16039">
              <w:rPr>
                <w:rFonts w:asciiTheme="majorHAnsi" w:hAnsiTheme="majorHAnsi" w:cstheme="majorHAnsi"/>
                <w:b/>
                <w:i/>
                <w:sz w:val="22"/>
                <w:szCs w:val="22"/>
                <w:lang w:val="en"/>
              </w:rPr>
              <w:t>”</w:t>
            </w:r>
          </w:p>
          <w:p w:rsidR="00CF0088" w:rsidRPr="00E16039" w:rsidRDefault="00CF0088" w:rsidP="00186337">
            <w:pPr>
              <w:widowControl w:val="0"/>
              <w:contextualSpacing/>
              <w:rPr>
                <w:rFonts w:asciiTheme="majorHAnsi" w:hAnsiTheme="majorHAnsi" w:cstheme="majorHAnsi"/>
              </w:rPr>
            </w:pPr>
            <w:r w:rsidRPr="00E16039">
              <w:rPr>
                <w:rFonts w:asciiTheme="majorHAnsi" w:hAnsiTheme="majorHAnsi" w:cstheme="majorHAnsi"/>
              </w:rPr>
              <w:t xml:space="preserve"> </w:t>
            </w:r>
            <w:r w:rsidR="00160E9C" w:rsidRPr="00E16039">
              <w:rPr>
                <w:rFonts w:asciiTheme="majorHAnsi" w:hAnsiTheme="majorHAnsi" w:cstheme="majorHAnsi"/>
              </w:rPr>
              <w:t xml:space="preserve">In line </w:t>
            </w:r>
            <w:r w:rsidRPr="00E16039">
              <w:rPr>
                <w:rFonts w:asciiTheme="majorHAnsi" w:hAnsiTheme="majorHAnsi" w:cstheme="majorHAnsi"/>
              </w:rPr>
              <w:t>(b</w:t>
            </w:r>
            <w:proofErr w:type="gramStart"/>
            <w:r w:rsidRPr="00E16039">
              <w:rPr>
                <w:rFonts w:asciiTheme="majorHAnsi" w:hAnsiTheme="majorHAnsi" w:cstheme="majorHAnsi"/>
              </w:rPr>
              <w:t>)(</w:t>
            </w:r>
            <w:proofErr w:type="gramEnd"/>
            <w:r w:rsidRPr="00E16039">
              <w:rPr>
                <w:rFonts w:asciiTheme="majorHAnsi" w:hAnsiTheme="majorHAnsi" w:cstheme="majorHAnsi"/>
              </w:rPr>
              <w:t>2</w:t>
            </w:r>
            <w:r w:rsidR="00160E9C" w:rsidRPr="00E16039">
              <w:rPr>
                <w:rFonts w:asciiTheme="majorHAnsi" w:hAnsiTheme="majorHAnsi" w:cstheme="majorHAnsi"/>
              </w:rPr>
              <w:t xml:space="preserve">) remove </w:t>
            </w:r>
            <w:r w:rsidRPr="00E16039">
              <w:rPr>
                <w:rFonts w:asciiTheme="majorHAnsi" w:hAnsiTheme="majorHAnsi" w:cstheme="majorHAnsi"/>
                <w:strike/>
              </w:rPr>
              <w:t>15 calendar days</w:t>
            </w:r>
            <w:r w:rsidRPr="00E16039">
              <w:rPr>
                <w:rFonts w:asciiTheme="majorHAnsi" w:hAnsiTheme="majorHAnsi" w:cstheme="majorHAnsi"/>
              </w:rPr>
              <w:t xml:space="preserve"> </w:t>
            </w:r>
            <w:r w:rsidR="00186337" w:rsidRPr="00E16039">
              <w:rPr>
                <w:rFonts w:asciiTheme="majorHAnsi" w:hAnsiTheme="majorHAnsi" w:cstheme="majorHAnsi"/>
              </w:rPr>
              <w:t xml:space="preserve">and insert </w:t>
            </w:r>
            <w:r w:rsidRPr="00E16039">
              <w:rPr>
                <w:rFonts w:asciiTheme="majorHAnsi" w:hAnsiTheme="majorHAnsi" w:cstheme="majorHAnsi"/>
                <w:b/>
                <w:i/>
                <w:u w:val="single"/>
              </w:rPr>
              <w:t>“as requested by contractor”.</w:t>
            </w:r>
            <w:r w:rsidRPr="00E16039">
              <w:rPr>
                <w:rFonts w:asciiTheme="majorHAnsi" w:hAnsiTheme="majorHAnsi" w:cstheme="majorHAnsi"/>
              </w:rPr>
              <w:br/>
            </w:r>
            <w:r w:rsidR="00186337" w:rsidRPr="00E16039">
              <w:rPr>
                <w:rFonts w:asciiTheme="majorHAnsi" w:hAnsiTheme="majorHAnsi" w:cstheme="majorHAnsi"/>
              </w:rPr>
              <w:t>Delete (2</w:t>
            </w:r>
            <w:proofErr w:type="gramStart"/>
            <w:r w:rsidR="00186337" w:rsidRPr="00E16039">
              <w:rPr>
                <w:rFonts w:asciiTheme="majorHAnsi" w:hAnsiTheme="majorHAnsi" w:cstheme="majorHAnsi"/>
              </w:rPr>
              <w:t>)(</w:t>
            </w:r>
            <w:proofErr w:type="gramEnd"/>
            <w:r w:rsidR="00186337" w:rsidRPr="00E16039">
              <w:rPr>
                <w:rFonts w:asciiTheme="majorHAnsi" w:hAnsiTheme="majorHAnsi" w:cstheme="majorHAnsi"/>
              </w:rPr>
              <w:t xml:space="preserve">A) in its entirety as it has no reference and lacks necessity and clarification.  </w:t>
            </w:r>
          </w:p>
        </w:tc>
      </w:tr>
      <w:tr w:rsidR="00D60370" w:rsidRPr="00E16039" w:rsidTr="00B831AD">
        <w:tc>
          <w:tcPr>
            <w:tcW w:w="13320" w:type="dxa"/>
            <w:gridSpan w:val="2"/>
            <w:shd w:val="clear" w:color="auto" w:fill="auto"/>
            <w:tcMar>
              <w:top w:w="100" w:type="dxa"/>
              <w:left w:w="100" w:type="dxa"/>
              <w:bottom w:w="100" w:type="dxa"/>
              <w:right w:w="100" w:type="dxa"/>
            </w:tcMar>
          </w:tcPr>
          <w:p w:rsidR="00D60370" w:rsidRPr="00E16039" w:rsidRDefault="00D60370" w:rsidP="00D60370">
            <w:pPr>
              <w:widowControl w:val="0"/>
              <w:pBdr>
                <w:top w:val="nil"/>
                <w:left w:val="nil"/>
                <w:bottom w:val="nil"/>
                <w:right w:val="nil"/>
                <w:between w:val="nil"/>
              </w:pBdr>
              <w:contextualSpacing/>
              <w:rPr>
                <w:rFonts w:asciiTheme="majorHAnsi" w:hAnsiTheme="majorHAnsi" w:cstheme="majorHAnsi"/>
                <w:b/>
              </w:rPr>
            </w:pPr>
            <w:r w:rsidRPr="00E16039">
              <w:rPr>
                <w:rFonts w:asciiTheme="majorHAnsi" w:hAnsiTheme="majorHAnsi" w:cstheme="majorHAnsi"/>
                <w:b/>
              </w:rPr>
              <w:t>•  PAGE 58  - 18410.3 Stage 2 Voluntarily Request Changes - Decrease Certified Schedule</w:t>
            </w:r>
          </w:p>
          <w:p w:rsidR="00D60370" w:rsidRPr="00E16039" w:rsidRDefault="00D60370" w:rsidP="00CF0088">
            <w:pPr>
              <w:shd w:val="clear" w:color="auto" w:fill="FFFFFF"/>
              <w:tabs>
                <w:tab w:val="left" w:pos="360"/>
                <w:tab w:val="left" w:pos="540"/>
              </w:tabs>
              <w:contextualSpacing/>
              <w:rPr>
                <w:rFonts w:asciiTheme="majorHAnsi" w:hAnsiTheme="majorHAnsi" w:cstheme="majorHAnsi"/>
              </w:rPr>
            </w:pPr>
          </w:p>
          <w:p w:rsidR="00D60370" w:rsidRPr="00E16039" w:rsidRDefault="00D60370" w:rsidP="00D60370">
            <w:pPr>
              <w:shd w:val="clear" w:color="auto" w:fill="FFFFFF"/>
              <w:tabs>
                <w:tab w:val="left" w:pos="360"/>
                <w:tab w:val="left" w:pos="540"/>
              </w:tabs>
              <w:ind w:left="360"/>
              <w:contextualSpacing/>
              <w:rPr>
                <w:rFonts w:asciiTheme="majorHAnsi" w:hAnsiTheme="majorHAnsi" w:cstheme="majorHAnsi"/>
                <w:u w:val="single"/>
              </w:rPr>
            </w:pPr>
            <w:r w:rsidRPr="00E16039">
              <w:rPr>
                <w:rFonts w:asciiTheme="majorHAnsi" w:hAnsiTheme="majorHAnsi" w:cstheme="majorHAnsi"/>
                <w:u w:val="single"/>
              </w:rPr>
              <w:t xml:space="preserve">(e) When a family voluntarily requests a reduction to </w:t>
            </w:r>
            <w:r w:rsidRPr="00E16039">
              <w:rPr>
                <w:rFonts w:asciiTheme="majorHAnsi" w:hAnsiTheme="majorHAnsi" w:cstheme="majorHAnsi"/>
                <w:b/>
                <w:strike/>
                <w:u w:val="single"/>
              </w:rPr>
              <w:t>its</w:t>
            </w:r>
            <w:r w:rsidRPr="00E16039">
              <w:rPr>
                <w:rFonts w:asciiTheme="majorHAnsi" w:hAnsiTheme="majorHAnsi" w:cstheme="majorHAnsi"/>
                <w:b/>
                <w:u w:val="single"/>
              </w:rPr>
              <w:t xml:space="preserve"> their certified schedule</w:t>
            </w:r>
            <w:r w:rsidRPr="00E16039">
              <w:rPr>
                <w:rFonts w:asciiTheme="majorHAnsi" w:hAnsiTheme="majorHAnsi" w:cstheme="majorHAnsi"/>
                <w:u w:val="single"/>
              </w:rPr>
              <w:t xml:space="preserve"> </w:t>
            </w:r>
            <w:r w:rsidRPr="00E16039">
              <w:rPr>
                <w:rFonts w:asciiTheme="majorHAnsi" w:hAnsiTheme="majorHAnsi" w:cstheme="majorHAnsi"/>
                <w:b/>
                <w:strike/>
                <w:u w:val="single"/>
              </w:rPr>
              <w:t>service level</w:t>
            </w:r>
            <w:r w:rsidRPr="00E16039">
              <w:rPr>
                <w:rFonts w:asciiTheme="majorHAnsi" w:hAnsiTheme="majorHAnsi" w:cstheme="majorHAnsi"/>
                <w:u w:val="single"/>
              </w:rPr>
              <w:t>, the parent shall:</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(1) Submit a written request that includes:</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(A) Days and hours per day requested; and</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(B) Effective date of </w:t>
            </w:r>
            <w:r w:rsidRPr="00E16039">
              <w:rPr>
                <w:rFonts w:asciiTheme="majorHAnsi" w:hAnsiTheme="majorHAnsi" w:cstheme="majorHAnsi"/>
                <w:b/>
                <w:u w:val="single"/>
              </w:rPr>
              <w:t>the</w:t>
            </w:r>
            <w:r w:rsidRPr="00E16039">
              <w:rPr>
                <w:rFonts w:asciiTheme="majorHAnsi" w:hAnsiTheme="majorHAnsi" w:cstheme="majorHAnsi"/>
                <w:u w:val="single"/>
              </w:rPr>
              <w:t xml:space="preserve"> proposed reduction of </w:t>
            </w:r>
            <w:r w:rsidRPr="00E16039">
              <w:rPr>
                <w:rFonts w:asciiTheme="majorHAnsi" w:hAnsiTheme="majorHAnsi" w:cstheme="majorHAnsi"/>
                <w:b/>
                <w:strike/>
                <w:u w:val="single"/>
              </w:rPr>
              <w:t>service level</w:t>
            </w:r>
            <w:r w:rsidRPr="00E16039">
              <w:rPr>
                <w:rFonts w:asciiTheme="majorHAnsi" w:hAnsiTheme="majorHAnsi" w:cstheme="majorHAnsi"/>
                <w:b/>
                <w:u w:val="single"/>
              </w:rPr>
              <w:t xml:space="preserve"> certified schedule</w:t>
            </w:r>
            <w:r w:rsidRPr="00E16039">
              <w:rPr>
                <w:rFonts w:asciiTheme="majorHAnsi" w:hAnsiTheme="majorHAnsi" w:cstheme="majorHAnsi"/>
                <w:u w:val="single"/>
              </w:rPr>
              <w:t xml:space="preserve">; and </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(2) Acknowledge in writing that </w:t>
            </w:r>
            <w:r w:rsidRPr="00E16039">
              <w:rPr>
                <w:rFonts w:asciiTheme="majorHAnsi" w:hAnsiTheme="majorHAnsi" w:cstheme="majorHAnsi"/>
                <w:b/>
                <w:strike/>
                <w:u w:val="single"/>
              </w:rPr>
              <w:t>it</w:t>
            </w:r>
            <w:r w:rsidRPr="00E16039">
              <w:rPr>
                <w:rFonts w:asciiTheme="majorHAnsi" w:hAnsiTheme="majorHAnsi" w:cstheme="majorHAnsi"/>
                <w:u w:val="single"/>
              </w:rPr>
              <w:t xml:space="preserve"> </w:t>
            </w:r>
            <w:r w:rsidRPr="00E16039">
              <w:rPr>
                <w:rFonts w:asciiTheme="majorHAnsi" w:hAnsiTheme="majorHAnsi" w:cstheme="majorHAnsi"/>
                <w:b/>
                <w:u w:val="single"/>
              </w:rPr>
              <w:t>they</w:t>
            </w:r>
            <w:r w:rsidRPr="00E16039">
              <w:rPr>
                <w:rFonts w:asciiTheme="majorHAnsi" w:hAnsiTheme="majorHAnsi" w:cstheme="majorHAnsi"/>
                <w:u w:val="single"/>
              </w:rPr>
              <w:t xml:space="preserve"> understand</w:t>
            </w:r>
            <w:r w:rsidRPr="00E16039">
              <w:rPr>
                <w:rFonts w:asciiTheme="majorHAnsi" w:hAnsiTheme="majorHAnsi" w:cstheme="majorHAnsi"/>
                <w:b/>
                <w:strike/>
                <w:u w:val="single"/>
              </w:rPr>
              <w:t>s</w:t>
            </w:r>
            <w:r w:rsidRPr="00E16039">
              <w:rPr>
                <w:rFonts w:asciiTheme="majorHAnsi" w:hAnsiTheme="majorHAnsi" w:cstheme="majorHAnsi"/>
                <w:u w:val="single"/>
              </w:rPr>
              <w:t xml:space="preserve"> that </w:t>
            </w:r>
            <w:r w:rsidRPr="00E16039">
              <w:rPr>
                <w:rFonts w:asciiTheme="majorHAnsi" w:hAnsiTheme="majorHAnsi" w:cstheme="majorHAnsi"/>
                <w:b/>
                <w:strike/>
                <w:u w:val="single"/>
              </w:rPr>
              <w:t>it</w:t>
            </w:r>
            <w:r w:rsidRPr="00E16039">
              <w:rPr>
                <w:rFonts w:asciiTheme="majorHAnsi" w:hAnsiTheme="majorHAnsi" w:cstheme="majorHAnsi"/>
                <w:u w:val="single"/>
              </w:rPr>
              <w:t xml:space="preserve"> </w:t>
            </w:r>
            <w:r w:rsidRPr="00E16039">
              <w:rPr>
                <w:rFonts w:asciiTheme="majorHAnsi" w:hAnsiTheme="majorHAnsi" w:cstheme="majorHAnsi"/>
                <w:b/>
                <w:u w:val="single"/>
              </w:rPr>
              <w:t>they</w:t>
            </w:r>
            <w:r w:rsidRPr="00E16039">
              <w:rPr>
                <w:rFonts w:asciiTheme="majorHAnsi" w:hAnsiTheme="majorHAnsi" w:cstheme="majorHAnsi"/>
                <w:u w:val="single"/>
              </w:rPr>
              <w:t xml:space="preserve"> may retain </w:t>
            </w:r>
            <w:proofErr w:type="gramStart"/>
            <w:r w:rsidRPr="00E16039">
              <w:rPr>
                <w:rFonts w:asciiTheme="majorHAnsi" w:hAnsiTheme="majorHAnsi" w:cstheme="majorHAnsi"/>
                <w:b/>
                <w:strike/>
                <w:u w:val="single"/>
              </w:rPr>
              <w:t>its</w:t>
            </w:r>
            <w:proofErr w:type="gramEnd"/>
            <w:r w:rsidRPr="00E16039">
              <w:rPr>
                <w:rFonts w:asciiTheme="majorHAnsi" w:hAnsiTheme="majorHAnsi" w:cstheme="majorHAnsi"/>
                <w:b/>
                <w:u w:val="single"/>
              </w:rPr>
              <w:t xml:space="preserve"> their </w:t>
            </w:r>
            <w:r w:rsidRPr="00E16039">
              <w:rPr>
                <w:rFonts w:asciiTheme="majorHAnsi" w:hAnsiTheme="majorHAnsi" w:cstheme="majorHAnsi"/>
                <w:u w:val="single"/>
              </w:rPr>
              <w:t>current</w:t>
            </w:r>
            <w:r w:rsidRPr="00E16039">
              <w:rPr>
                <w:rFonts w:asciiTheme="majorHAnsi" w:hAnsiTheme="majorHAnsi" w:cstheme="majorHAnsi"/>
              </w:rPr>
              <w:t xml:space="preserve"> </w:t>
            </w:r>
            <w:r w:rsidRPr="00E16039">
              <w:rPr>
                <w:rFonts w:asciiTheme="majorHAnsi" w:hAnsiTheme="majorHAnsi" w:cstheme="majorHAnsi"/>
                <w:b/>
                <w:u w:val="single"/>
              </w:rPr>
              <w:t>certified schedule</w:t>
            </w:r>
            <w:r w:rsidRPr="00E16039">
              <w:rPr>
                <w:rFonts w:asciiTheme="majorHAnsi" w:hAnsiTheme="majorHAnsi" w:cstheme="majorHAnsi"/>
                <w:u w:val="single"/>
              </w:rPr>
              <w:t xml:space="preserve"> </w:t>
            </w:r>
            <w:r w:rsidRPr="00E16039">
              <w:rPr>
                <w:rFonts w:asciiTheme="majorHAnsi" w:hAnsiTheme="majorHAnsi" w:cstheme="majorHAnsi"/>
                <w:b/>
                <w:strike/>
                <w:u w:val="single"/>
              </w:rPr>
              <w:t>service level</w:t>
            </w:r>
            <w:r w:rsidRPr="00E16039">
              <w:rPr>
                <w:rFonts w:asciiTheme="majorHAnsi" w:hAnsiTheme="majorHAnsi" w:cstheme="majorHAnsi"/>
                <w:u w:val="single"/>
              </w:rPr>
              <w:t>.</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(f) Upon receipt of the parent’s written request in subsection (</w:t>
            </w:r>
            <w:r w:rsidRPr="00E16039">
              <w:rPr>
                <w:rFonts w:asciiTheme="majorHAnsi" w:hAnsiTheme="majorHAnsi" w:cstheme="majorHAnsi"/>
                <w:b/>
                <w:strike/>
                <w:u w:val="single"/>
              </w:rPr>
              <w:t>d</w:t>
            </w:r>
            <w:r w:rsidRPr="00E16039">
              <w:rPr>
                <w:rFonts w:asciiTheme="majorHAnsi" w:hAnsiTheme="majorHAnsi" w:cstheme="majorHAnsi"/>
                <w:b/>
                <w:u w:val="single"/>
              </w:rPr>
              <w:t>e</w:t>
            </w:r>
            <w:r w:rsidRPr="00E16039">
              <w:rPr>
                <w:rFonts w:asciiTheme="majorHAnsi" w:hAnsiTheme="majorHAnsi" w:cstheme="majorHAnsi"/>
                <w:u w:val="single"/>
              </w:rPr>
              <w:t>), the contractor shall:</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(1) Notify the family in writing of the parent’s right to continue to bring </w:t>
            </w:r>
            <w:r w:rsidRPr="00E16039">
              <w:rPr>
                <w:rFonts w:asciiTheme="majorHAnsi" w:hAnsiTheme="majorHAnsi" w:cstheme="majorHAnsi"/>
                <w:b/>
                <w:strike/>
                <w:u w:val="single"/>
              </w:rPr>
              <w:t>her or his</w:t>
            </w:r>
            <w:r w:rsidRPr="00E16039">
              <w:rPr>
                <w:rFonts w:asciiTheme="majorHAnsi" w:hAnsiTheme="majorHAnsi" w:cstheme="majorHAnsi"/>
                <w:u w:val="single"/>
              </w:rPr>
              <w:t xml:space="preserve"> </w:t>
            </w:r>
            <w:r w:rsidRPr="00E16039">
              <w:rPr>
                <w:rFonts w:asciiTheme="majorHAnsi" w:hAnsiTheme="majorHAnsi" w:cstheme="majorHAnsi"/>
                <w:b/>
                <w:u w:val="single"/>
              </w:rPr>
              <w:t>the</w:t>
            </w:r>
            <w:r w:rsidRPr="00E16039">
              <w:rPr>
                <w:rFonts w:asciiTheme="majorHAnsi" w:hAnsiTheme="majorHAnsi" w:cstheme="majorHAnsi"/>
                <w:b/>
              </w:rPr>
              <w:t xml:space="preserve"> </w:t>
            </w:r>
            <w:r w:rsidRPr="00E16039">
              <w:rPr>
                <w:rFonts w:asciiTheme="majorHAnsi" w:hAnsiTheme="majorHAnsi" w:cstheme="majorHAnsi"/>
                <w:u w:val="single"/>
              </w:rPr>
              <w:t>child pursuant to the original certified</w:t>
            </w:r>
            <w:r w:rsidRPr="00E16039">
              <w:rPr>
                <w:rFonts w:asciiTheme="majorHAnsi" w:hAnsiTheme="majorHAnsi" w:cstheme="majorHAnsi"/>
              </w:rPr>
              <w:t xml:space="preserve"> </w:t>
            </w:r>
            <w:r w:rsidRPr="00E16039">
              <w:rPr>
                <w:rFonts w:asciiTheme="majorHAnsi" w:hAnsiTheme="majorHAnsi" w:cstheme="majorHAnsi"/>
                <w:b/>
                <w:u w:val="single"/>
              </w:rPr>
              <w:t>schedule</w:t>
            </w:r>
            <w:r w:rsidRPr="00E16039">
              <w:rPr>
                <w:rFonts w:asciiTheme="majorHAnsi" w:hAnsiTheme="majorHAnsi" w:cstheme="majorHAnsi"/>
                <w:u w:val="single"/>
              </w:rPr>
              <w:t xml:space="preserve"> </w:t>
            </w:r>
            <w:r w:rsidRPr="00E16039">
              <w:rPr>
                <w:rFonts w:asciiTheme="majorHAnsi" w:hAnsiTheme="majorHAnsi" w:cstheme="majorHAnsi"/>
                <w:b/>
                <w:strike/>
                <w:u w:val="single"/>
              </w:rPr>
              <w:t>service level</w:t>
            </w:r>
            <w:r w:rsidRPr="00E16039">
              <w:rPr>
                <w:rFonts w:asciiTheme="majorHAnsi" w:hAnsiTheme="majorHAnsi" w:cstheme="majorHAnsi"/>
                <w:u w:val="single"/>
              </w:rPr>
              <w:t xml:space="preserve">; and </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(2) Use the documentation provided by the parent to support the requested changes, as applicable;</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(3) Issue a Notice of Action pursuant to section 18419</w:t>
            </w:r>
            <w:r w:rsidRPr="00E16039">
              <w:rPr>
                <w:rFonts w:asciiTheme="majorHAnsi" w:hAnsiTheme="majorHAnsi" w:cstheme="majorHAnsi"/>
                <w:strike/>
                <w:u w:val="single"/>
              </w:rPr>
              <w:t xml:space="preserve"> </w:t>
            </w:r>
            <w:r w:rsidRPr="00E16039">
              <w:rPr>
                <w:rFonts w:asciiTheme="majorHAnsi" w:hAnsiTheme="majorHAnsi" w:cstheme="majorHAnsi"/>
                <w:b/>
                <w:strike/>
                <w:u w:val="single"/>
              </w:rPr>
              <w:t>within 14 or 19 days prior to the effective date of action</w:t>
            </w:r>
            <w:r w:rsidRPr="00E16039">
              <w:rPr>
                <w:rFonts w:asciiTheme="majorHAnsi" w:hAnsiTheme="majorHAnsi" w:cstheme="majorHAnsi"/>
                <w:u w:val="single"/>
              </w:rPr>
              <w:t xml:space="preserve">; and </w:t>
            </w:r>
          </w:p>
          <w:p w:rsidR="00D60370" w:rsidRPr="00E16039" w:rsidRDefault="00D60370" w:rsidP="00CF0088">
            <w:pPr>
              <w:shd w:val="clear" w:color="auto" w:fill="FFFFFF"/>
              <w:tabs>
                <w:tab w:val="left" w:pos="360"/>
                <w:tab w:val="left" w:pos="54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(4) Only use any information received to </w:t>
            </w:r>
            <w:r w:rsidRPr="00E16039">
              <w:rPr>
                <w:rFonts w:asciiTheme="majorHAnsi" w:hAnsiTheme="majorHAnsi" w:cstheme="majorHAnsi"/>
                <w:b/>
                <w:strike/>
                <w:u w:val="single"/>
              </w:rPr>
              <w:t>make the requested change</w:t>
            </w:r>
            <w:r w:rsidRPr="00E16039">
              <w:rPr>
                <w:rFonts w:asciiTheme="majorHAnsi" w:hAnsiTheme="majorHAnsi" w:cstheme="majorHAnsi"/>
                <w:b/>
                <w:u w:val="single"/>
              </w:rPr>
              <w:t xml:space="preserve"> reduce their certified schedule.</w:t>
            </w:r>
            <w:r w:rsidRPr="00E16039">
              <w:rPr>
                <w:rFonts w:asciiTheme="majorHAnsi" w:hAnsiTheme="majorHAnsi" w:cstheme="majorHAnsi"/>
                <w:u w:val="single"/>
              </w:rPr>
              <w:t xml:space="preserve"> </w:t>
            </w:r>
            <w:proofErr w:type="gramStart"/>
            <w:r w:rsidRPr="00E16039">
              <w:rPr>
                <w:rFonts w:asciiTheme="majorHAnsi" w:hAnsiTheme="majorHAnsi" w:cstheme="majorHAnsi"/>
                <w:b/>
                <w:strike/>
                <w:u w:val="single"/>
              </w:rPr>
              <w:t>and</w:t>
            </w:r>
            <w:proofErr w:type="gramEnd"/>
            <w:r w:rsidRPr="00E16039">
              <w:rPr>
                <w:rFonts w:asciiTheme="majorHAnsi" w:hAnsiTheme="majorHAnsi" w:cstheme="majorHAnsi"/>
                <w:b/>
                <w:strike/>
                <w:u w:val="single"/>
              </w:rPr>
              <w:t xml:space="preserve"> not make</w:t>
            </w:r>
            <w:r w:rsidRPr="00E16039">
              <w:rPr>
                <w:rFonts w:asciiTheme="majorHAnsi" w:hAnsiTheme="majorHAnsi" w:cstheme="majorHAnsi"/>
                <w:u w:val="single"/>
              </w:rPr>
              <w:t xml:space="preserve"> </w:t>
            </w:r>
            <w:r w:rsidRPr="00E16039">
              <w:rPr>
                <w:rFonts w:asciiTheme="majorHAnsi" w:hAnsiTheme="majorHAnsi" w:cstheme="majorHAnsi"/>
                <w:b/>
                <w:u w:val="single"/>
              </w:rPr>
              <w:t xml:space="preserve">No </w:t>
            </w:r>
            <w:r w:rsidRPr="00E16039">
              <w:rPr>
                <w:rFonts w:asciiTheme="majorHAnsi" w:hAnsiTheme="majorHAnsi" w:cstheme="majorHAnsi"/>
                <w:u w:val="single"/>
              </w:rPr>
              <w:t xml:space="preserve">other changes to the </w:t>
            </w:r>
            <w:r w:rsidRPr="00E16039">
              <w:rPr>
                <w:rFonts w:asciiTheme="majorHAnsi" w:hAnsiTheme="majorHAnsi" w:cstheme="majorHAnsi"/>
                <w:b/>
                <w:strike/>
                <w:u w:val="single"/>
              </w:rPr>
              <w:t>service agreement</w:t>
            </w:r>
            <w:r w:rsidRPr="00E16039">
              <w:rPr>
                <w:rFonts w:asciiTheme="majorHAnsi" w:hAnsiTheme="majorHAnsi" w:cstheme="majorHAnsi"/>
                <w:b/>
                <w:u w:val="single"/>
              </w:rPr>
              <w:t xml:space="preserve"> </w:t>
            </w:r>
            <w:r w:rsidRPr="00E16039">
              <w:rPr>
                <w:rFonts w:asciiTheme="majorHAnsi" w:eastAsiaTheme="minorHAnsi" w:hAnsiTheme="majorHAnsi" w:cstheme="majorHAnsi"/>
                <w:b/>
                <w:u w:val="single"/>
              </w:rPr>
              <w:t>certified schedule</w:t>
            </w:r>
            <w:r w:rsidRPr="00E16039">
              <w:rPr>
                <w:rFonts w:asciiTheme="majorHAnsi" w:hAnsiTheme="majorHAnsi" w:cstheme="majorHAnsi"/>
                <w:u w:val="single"/>
              </w:rPr>
              <w:t xml:space="preserve"> </w:t>
            </w:r>
            <w:r w:rsidRPr="00E16039">
              <w:rPr>
                <w:rFonts w:asciiTheme="majorHAnsi" w:hAnsiTheme="majorHAnsi" w:cstheme="majorHAnsi"/>
                <w:b/>
                <w:u w:val="single"/>
              </w:rPr>
              <w:t>shall be made</w:t>
            </w:r>
            <w:r w:rsidRPr="00E16039">
              <w:rPr>
                <w:rFonts w:asciiTheme="majorHAnsi" w:hAnsiTheme="majorHAnsi" w:cstheme="majorHAnsi"/>
                <w:u w:val="single"/>
              </w:rPr>
              <w:t>.</w:t>
            </w:r>
          </w:p>
          <w:p w:rsidR="00D60370" w:rsidRPr="00E16039" w:rsidRDefault="00D60370" w:rsidP="00CF0088">
            <w:pPr>
              <w:widowControl w:val="0"/>
              <w:contextualSpacing/>
              <w:rPr>
                <w:rFonts w:asciiTheme="majorHAnsi" w:hAnsiTheme="majorHAnsi" w:cstheme="majorHAnsi"/>
              </w:rPr>
            </w:pP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D60370" w:rsidRPr="00E16039" w:rsidRDefault="00D60370" w:rsidP="00D60370">
            <w:pPr>
              <w:widowControl w:val="0"/>
              <w:pBdr>
                <w:top w:val="nil"/>
                <w:left w:val="nil"/>
                <w:bottom w:val="nil"/>
                <w:right w:val="nil"/>
                <w:between w:val="nil"/>
              </w:pBdr>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There is language in this section that lacks clarity and creates a more burdensome and lesser standard than what currently exists in California statutes.</w:t>
            </w:r>
          </w:p>
          <w:p w:rsidR="00CF0088" w:rsidRPr="00E16039" w:rsidRDefault="00CF0088" w:rsidP="00CF0088">
            <w:pPr>
              <w:widowControl w:val="0"/>
              <w:contextualSpacing/>
              <w:rPr>
                <w:rFonts w:asciiTheme="majorHAnsi" w:hAnsiTheme="majorHAnsi" w:cstheme="majorHAnsi"/>
                <w:b/>
                <w:i/>
                <w:u w:val="single"/>
              </w:rPr>
            </w:pPr>
          </w:p>
          <w:p w:rsidR="00D60370" w:rsidRPr="00E16039" w:rsidRDefault="00CF0088" w:rsidP="00CF0088">
            <w:pPr>
              <w:widowControl w:val="0"/>
              <w:contextualSpacing/>
              <w:rPr>
                <w:rFonts w:asciiTheme="majorHAnsi" w:hAnsiTheme="majorHAnsi" w:cstheme="majorHAnsi"/>
              </w:rPr>
            </w:pPr>
            <w:r w:rsidRPr="00E16039">
              <w:rPr>
                <w:rFonts w:asciiTheme="majorHAnsi" w:hAnsiTheme="majorHAnsi" w:cstheme="majorHAnsi"/>
              </w:rPr>
              <w:t xml:space="preserve">(e)(1) </w:t>
            </w:r>
            <w:r w:rsidR="00D60370" w:rsidRPr="00E16039">
              <w:rPr>
                <w:rFonts w:asciiTheme="majorHAnsi" w:hAnsiTheme="majorHAnsi" w:cstheme="majorHAnsi"/>
              </w:rPr>
              <w:t>Suggest that a parent shall provide a “verbal, written or electronic request”.  Please reference prior input on above regarding pages 14 &amp; 15</w:t>
            </w:r>
            <w:r w:rsidR="00D60370" w:rsidRPr="00E16039">
              <w:rPr>
                <w:rFonts w:asciiTheme="majorHAnsi" w:eastAsiaTheme="minorHAnsi" w:hAnsiTheme="majorHAnsi" w:cstheme="majorHAnsi"/>
                <w:shd w:val="clear" w:color="auto" w:fill="FFFFFF" w:themeFill="background1"/>
              </w:rPr>
              <w:t xml:space="preserve"> - </w:t>
            </w:r>
            <w:r w:rsidR="00D60370" w:rsidRPr="00E16039">
              <w:rPr>
                <w:rFonts w:asciiTheme="majorHAnsi" w:hAnsiTheme="majorHAnsi" w:cstheme="majorHAnsi"/>
                <w:b/>
              </w:rPr>
              <w:t>18082.3(e) and (f).</w:t>
            </w:r>
            <w:r w:rsidR="00D60370" w:rsidRPr="00E16039">
              <w:rPr>
                <w:rFonts w:asciiTheme="majorHAnsi" w:hAnsiTheme="majorHAnsi" w:cstheme="majorHAnsi"/>
              </w:rPr>
              <w:t xml:space="preserve"> </w:t>
            </w:r>
          </w:p>
          <w:p w:rsidR="00D60370" w:rsidRPr="00E16039" w:rsidRDefault="00CF0088" w:rsidP="00CF0088">
            <w:pPr>
              <w:widowControl w:val="0"/>
              <w:contextualSpacing/>
              <w:rPr>
                <w:rFonts w:asciiTheme="majorHAnsi" w:hAnsiTheme="majorHAnsi" w:cstheme="majorHAnsi"/>
              </w:rPr>
            </w:pPr>
            <w:r w:rsidRPr="00E16039">
              <w:rPr>
                <w:rFonts w:asciiTheme="majorHAnsi" w:hAnsiTheme="majorHAnsi" w:cstheme="majorHAnsi"/>
              </w:rPr>
              <w:t xml:space="preserve">(e)(2) </w:t>
            </w:r>
            <w:r w:rsidR="00D60370" w:rsidRPr="00E16039">
              <w:rPr>
                <w:rFonts w:asciiTheme="majorHAnsi" w:hAnsiTheme="majorHAnsi" w:cstheme="majorHAnsi"/>
              </w:rPr>
              <w:t>Suggest that a parent shall provide a “verbal, written or electronic request”.  Please reference prior input on above regarding pages 14 &amp; 15</w:t>
            </w:r>
            <w:r w:rsidR="00D60370" w:rsidRPr="00E16039">
              <w:rPr>
                <w:rFonts w:asciiTheme="majorHAnsi" w:eastAsiaTheme="minorHAnsi" w:hAnsiTheme="majorHAnsi" w:cstheme="majorHAnsi"/>
                <w:shd w:val="clear" w:color="auto" w:fill="FFFFFF" w:themeFill="background1"/>
              </w:rPr>
              <w:t xml:space="preserve"> - </w:t>
            </w:r>
            <w:r w:rsidR="00D60370" w:rsidRPr="00E16039">
              <w:rPr>
                <w:rFonts w:asciiTheme="majorHAnsi" w:hAnsiTheme="majorHAnsi" w:cstheme="majorHAnsi"/>
                <w:b/>
              </w:rPr>
              <w:t>18082.3(e) and (f).</w:t>
            </w:r>
            <w:r w:rsidR="00D60370" w:rsidRPr="00E16039">
              <w:rPr>
                <w:rFonts w:asciiTheme="majorHAnsi" w:hAnsiTheme="majorHAnsi" w:cstheme="majorHAnsi"/>
              </w:rPr>
              <w:t xml:space="preserve"> </w:t>
            </w:r>
          </w:p>
          <w:p w:rsidR="00CF0088" w:rsidRPr="00E16039" w:rsidRDefault="00CF0088" w:rsidP="00CF0088">
            <w:pPr>
              <w:widowControl w:val="0"/>
              <w:contextualSpacing/>
              <w:rPr>
                <w:rFonts w:asciiTheme="majorHAnsi" w:hAnsiTheme="majorHAnsi" w:cstheme="majorHAnsi"/>
              </w:rPr>
            </w:pPr>
            <w:r w:rsidRPr="00E16039">
              <w:rPr>
                <w:rFonts w:asciiTheme="majorHAnsi" w:hAnsiTheme="majorHAnsi" w:cstheme="majorHAnsi"/>
              </w:rPr>
              <w:t>(f)(1) Suggest removing entire line item.  Unclear why we would have to reiterate again after the parent already acknowledge</w:t>
            </w:r>
            <w:r w:rsidR="00D60370" w:rsidRPr="00E16039">
              <w:rPr>
                <w:rFonts w:asciiTheme="majorHAnsi" w:hAnsiTheme="majorHAnsi" w:cstheme="majorHAnsi"/>
              </w:rPr>
              <w:t>s</w:t>
            </w:r>
            <w:r w:rsidRPr="00E16039">
              <w:rPr>
                <w:rFonts w:asciiTheme="majorHAnsi" w:hAnsiTheme="majorHAnsi" w:cstheme="majorHAnsi"/>
              </w:rPr>
              <w:t xml:space="preserve"> above </w:t>
            </w:r>
            <w:r w:rsidRPr="00E16039">
              <w:rPr>
                <w:rFonts w:asciiTheme="majorHAnsi" w:hAnsiTheme="majorHAnsi" w:cstheme="majorHAnsi"/>
              </w:rPr>
              <w:lastRenderedPageBreak/>
              <w:t>(e)(2)</w:t>
            </w:r>
          </w:p>
          <w:p w:rsidR="00D60370" w:rsidRPr="00E16039" w:rsidRDefault="00D60370" w:rsidP="00CF0088">
            <w:pPr>
              <w:widowControl w:val="0"/>
              <w:contextualSpacing/>
              <w:rPr>
                <w:rFonts w:asciiTheme="majorHAnsi" w:hAnsiTheme="majorHAnsi" w:cstheme="majorHAnsi"/>
              </w:rPr>
            </w:pPr>
          </w:p>
          <w:p w:rsidR="00D60370" w:rsidRPr="00E16039" w:rsidRDefault="00D60370" w:rsidP="00CF0088">
            <w:pPr>
              <w:widowControl w:val="0"/>
              <w:contextualSpacing/>
              <w:rPr>
                <w:rFonts w:asciiTheme="majorHAnsi" w:hAnsiTheme="majorHAnsi" w:cstheme="majorHAnsi"/>
              </w:rPr>
            </w:pPr>
            <w:r w:rsidRPr="00E16039">
              <w:rPr>
                <w:rFonts w:asciiTheme="majorHAnsi" w:hAnsiTheme="majorHAnsi" w:cstheme="majorHAnsi"/>
              </w:rPr>
              <w:t xml:space="preserve"> The written requirement for a parent to voluntarily reduce their certified schedule is archaic, punitive and fiscally irresponsible.  This is a hardship for families and implies that the contractor is somehow taking away benefits.  Families do NOT like this Regulation. They do NOT understand why they can’t simply reduce their schedule without having to jump through several hoops that may (especially in rural communities) be very difficult to navigate.</w:t>
            </w:r>
          </w:p>
        </w:tc>
      </w:tr>
      <w:tr w:rsidR="00B831AD" w:rsidRPr="00E16039" w:rsidTr="00B831AD">
        <w:tc>
          <w:tcPr>
            <w:tcW w:w="13320" w:type="dxa"/>
            <w:gridSpan w:val="2"/>
            <w:shd w:val="clear" w:color="auto" w:fill="auto"/>
            <w:tcMar>
              <w:top w:w="100" w:type="dxa"/>
              <w:left w:w="100" w:type="dxa"/>
              <w:bottom w:w="100" w:type="dxa"/>
              <w:right w:w="100" w:type="dxa"/>
            </w:tcMar>
          </w:tcPr>
          <w:p w:rsidR="00B831AD" w:rsidRPr="00E16039" w:rsidRDefault="00B831AD" w:rsidP="00CF0088">
            <w:pPr>
              <w:shd w:val="clear" w:color="auto" w:fill="FFFFFF"/>
              <w:tabs>
                <w:tab w:val="left" w:pos="360"/>
              </w:tabs>
              <w:contextualSpacing/>
              <w:rPr>
                <w:rFonts w:asciiTheme="majorHAnsi" w:hAnsiTheme="majorHAnsi" w:cstheme="majorHAnsi"/>
                <w:b/>
              </w:rPr>
            </w:pPr>
            <w:r w:rsidRPr="00E16039">
              <w:rPr>
                <w:rFonts w:asciiTheme="majorHAnsi" w:hAnsiTheme="majorHAnsi" w:cstheme="majorHAnsi"/>
                <w:b/>
              </w:rPr>
              <w:lastRenderedPageBreak/>
              <w:t>•  PAGE 63 - 18424(a)(1) Stage 3 Enrollment from Another Agency</w:t>
            </w:r>
          </w:p>
          <w:p w:rsidR="00B831AD" w:rsidRPr="00E16039" w:rsidRDefault="00B831AD" w:rsidP="00CF0088">
            <w:pPr>
              <w:shd w:val="clear" w:color="auto" w:fill="FFFFFF"/>
              <w:tabs>
                <w:tab w:val="left" w:pos="360"/>
              </w:tabs>
              <w:contextualSpacing/>
              <w:rPr>
                <w:rFonts w:asciiTheme="majorHAnsi" w:hAnsiTheme="majorHAnsi" w:cstheme="majorHAnsi"/>
              </w:rPr>
            </w:pP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 xml:space="preserve">(a) A family is transferred into Stage 3 from a county welfare department's Stage 1 program or another contractor's Stage 2 or Stage 3 program when the following information is obtained by the receiving contractor </w:t>
            </w:r>
            <w:r w:rsidRPr="00E16039">
              <w:rPr>
                <w:rFonts w:asciiTheme="majorHAnsi" w:hAnsiTheme="majorHAnsi" w:cstheme="majorHAnsi"/>
                <w:b/>
                <w:u w:val="single"/>
              </w:rPr>
              <w:t>from the transferring agency</w:t>
            </w:r>
            <w:r w:rsidRPr="00E16039">
              <w:rPr>
                <w:rFonts w:asciiTheme="majorHAnsi" w:hAnsiTheme="majorHAnsi" w:cstheme="majorHAnsi"/>
              </w:rPr>
              <w:t>:</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(1) The parent's(s) full name(s), address(</w:t>
            </w:r>
            <w:proofErr w:type="spellStart"/>
            <w:r w:rsidRPr="00E16039">
              <w:rPr>
                <w:rFonts w:asciiTheme="majorHAnsi" w:hAnsiTheme="majorHAnsi" w:cstheme="majorHAnsi"/>
              </w:rPr>
              <w:t>es</w:t>
            </w:r>
            <w:proofErr w:type="spellEnd"/>
            <w:r w:rsidRPr="00E16039">
              <w:rPr>
                <w:rFonts w:asciiTheme="majorHAnsi" w:hAnsiTheme="majorHAnsi" w:cstheme="majorHAnsi"/>
              </w:rPr>
              <w:t>), and telephone number(s);</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(2) The names and birth dates of all children under the age of 18 living with the family, regardless of whether they are served in the CalWORKs program;</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(3) The number of hours of child care needed each day for each child;</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(4) The names of other family members in the household who are related by blood, marriage, or adoption;</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(5) The reason for needing child care services;</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(6) Family size and adjusted monthly income</w:t>
            </w:r>
            <w:r w:rsidRPr="00E16039">
              <w:rPr>
                <w:rFonts w:asciiTheme="majorHAnsi" w:hAnsiTheme="majorHAnsi" w:cstheme="majorHAnsi"/>
                <w:u w:val="single"/>
              </w:rPr>
              <w:t>, if the transferring contractor was assessing and collecting a family fee</w:t>
            </w:r>
            <w:r w:rsidRPr="00E16039">
              <w:rPr>
                <w:rFonts w:asciiTheme="majorHAnsi" w:hAnsiTheme="majorHAnsi" w:cstheme="majorHAnsi"/>
              </w:rPr>
              <w:t>;</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(7) Employment or training information for parent(s) including name and address of employer(s) or training institutions(s) and days and hours of employment or training;</w:t>
            </w:r>
          </w:p>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ab/>
              <w:t>(8) Rate of</w:t>
            </w:r>
            <w:r w:rsidRPr="00E16039">
              <w:rPr>
                <w:rFonts w:asciiTheme="majorHAnsi" w:hAnsiTheme="majorHAnsi" w:cstheme="majorHAnsi"/>
                <w:b/>
                <w:strike/>
              </w:rPr>
              <w:t xml:space="preserve"> payment</w:t>
            </w:r>
            <w:r w:rsidRPr="00E16039">
              <w:rPr>
                <w:rFonts w:asciiTheme="majorHAnsi" w:hAnsiTheme="majorHAnsi" w:cstheme="majorHAnsi"/>
                <w:b/>
                <w:u w:val="single"/>
              </w:rPr>
              <w:t xml:space="preserve"> reimbursement</w:t>
            </w:r>
            <w:r w:rsidRPr="00E16039">
              <w:rPr>
                <w:rFonts w:asciiTheme="majorHAnsi" w:hAnsiTheme="majorHAnsi" w:cstheme="majorHAnsi"/>
              </w:rPr>
              <w:t xml:space="preserve">; </w:t>
            </w:r>
            <w:r w:rsidRPr="00E16039">
              <w:rPr>
                <w:rFonts w:asciiTheme="majorHAnsi" w:hAnsiTheme="majorHAnsi" w:cstheme="majorHAnsi"/>
                <w:strike/>
              </w:rPr>
              <w:t>and</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t>(9) The name, address, and telephone number of the child care provider and the type of eligible provider, pursuant to section 18227</w:t>
            </w:r>
            <w:r w:rsidRPr="00E16039">
              <w:rPr>
                <w:rFonts w:asciiTheme="majorHAnsi" w:hAnsiTheme="majorHAnsi" w:cstheme="majorHAnsi"/>
                <w:strike/>
              </w:rPr>
              <w:t>.</w:t>
            </w:r>
            <w:r w:rsidRPr="00E16039">
              <w:rPr>
                <w:rFonts w:asciiTheme="majorHAnsi" w:hAnsiTheme="majorHAnsi" w:cstheme="majorHAnsi"/>
                <w:u w:val="single"/>
              </w:rPr>
              <w:t xml:space="preserve">; and </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(10) The date of the last recertification, if applicable.</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B831AD" w:rsidP="00CF0088">
            <w:pPr>
              <w:widowControl w:val="0"/>
              <w:contextualSpacing/>
              <w:rPr>
                <w:rFonts w:asciiTheme="majorHAnsi" w:hAnsiTheme="majorHAnsi" w:cstheme="majorHAnsi"/>
              </w:rPr>
            </w:pPr>
            <w:r w:rsidRPr="00E16039">
              <w:rPr>
                <w:rFonts w:asciiTheme="majorHAnsi" w:hAnsiTheme="majorHAnsi" w:cstheme="majorHAnsi"/>
                <w:b/>
              </w:rPr>
              <w:t>INPUT</w:t>
            </w:r>
            <w:r w:rsidR="00CF0088" w:rsidRPr="00E16039">
              <w:rPr>
                <w:rFonts w:asciiTheme="majorHAnsi" w:hAnsiTheme="majorHAnsi" w:cstheme="majorHAnsi"/>
                <w:b/>
              </w:rPr>
              <w:t>:</w:t>
            </w:r>
            <w:r w:rsidR="00CF0088" w:rsidRPr="00E16039">
              <w:rPr>
                <w:rFonts w:asciiTheme="majorHAnsi" w:hAnsiTheme="majorHAnsi" w:cstheme="majorHAnsi"/>
              </w:rPr>
              <w:t xml:space="preserve"> This line item states the application shall include names and birth dates for children </w:t>
            </w:r>
            <w:proofErr w:type="gramStart"/>
            <w:r w:rsidR="00CF0088" w:rsidRPr="00E16039">
              <w:rPr>
                <w:rFonts w:asciiTheme="majorHAnsi" w:hAnsiTheme="majorHAnsi" w:cstheme="majorHAnsi"/>
              </w:rPr>
              <w:t>under</w:t>
            </w:r>
            <w:proofErr w:type="gramEnd"/>
            <w:r w:rsidR="00CF0088" w:rsidRPr="00E16039">
              <w:rPr>
                <w:rFonts w:asciiTheme="majorHAnsi" w:hAnsiTheme="majorHAnsi" w:cstheme="majorHAnsi"/>
              </w:rPr>
              <w:t xml:space="preserve"> 18. Suggest that this be changed to all children “included in the family size”.  Children over 18 still in high school can still be counted in the family size with documentation and children with documented severe handicaps and/or exceptional needs can be included much longer.  </w:t>
            </w:r>
          </w:p>
        </w:tc>
      </w:tr>
      <w:tr w:rsidR="00B831AD" w:rsidRPr="00E16039" w:rsidTr="00B831AD">
        <w:tc>
          <w:tcPr>
            <w:tcW w:w="13320" w:type="dxa"/>
            <w:gridSpan w:val="2"/>
            <w:shd w:val="clear" w:color="auto" w:fill="auto"/>
            <w:tcMar>
              <w:top w:w="100" w:type="dxa"/>
              <w:left w:w="100" w:type="dxa"/>
              <w:bottom w:w="100" w:type="dxa"/>
              <w:right w:w="100" w:type="dxa"/>
            </w:tcMar>
          </w:tcPr>
          <w:p w:rsidR="00B831AD" w:rsidRPr="00E16039" w:rsidRDefault="00B831AD" w:rsidP="00CF0088">
            <w:pPr>
              <w:shd w:val="clear" w:color="auto" w:fill="FFFFFF"/>
              <w:tabs>
                <w:tab w:val="left" w:pos="360"/>
              </w:tabs>
              <w:contextualSpacing/>
              <w:rPr>
                <w:rFonts w:asciiTheme="majorHAnsi" w:hAnsiTheme="majorHAnsi" w:cstheme="majorHAnsi"/>
              </w:rPr>
            </w:pPr>
            <w:r w:rsidRPr="00E16039">
              <w:rPr>
                <w:rFonts w:asciiTheme="majorHAnsi" w:hAnsiTheme="majorHAnsi" w:cstheme="majorHAnsi"/>
              </w:rPr>
              <w:t xml:space="preserve">•  </w:t>
            </w:r>
            <w:r w:rsidRPr="00E16039">
              <w:rPr>
                <w:rFonts w:asciiTheme="majorHAnsi" w:hAnsiTheme="majorHAnsi" w:cstheme="majorHAnsi"/>
                <w:b/>
              </w:rPr>
              <w:t>PAGE 68 - 18425.1(e) Stage 3 Recertification</w:t>
            </w:r>
          </w:p>
          <w:p w:rsidR="00B831AD" w:rsidRPr="00E16039" w:rsidRDefault="00B831AD" w:rsidP="00CF0088">
            <w:pPr>
              <w:shd w:val="clear" w:color="auto" w:fill="FFFFFF"/>
              <w:tabs>
                <w:tab w:val="left" w:pos="360"/>
              </w:tabs>
              <w:contextualSpacing/>
              <w:rPr>
                <w:rFonts w:asciiTheme="majorHAnsi" w:hAnsiTheme="majorHAnsi" w:cstheme="majorHAnsi"/>
              </w:rPr>
            </w:pP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b/>
                <w:u w:val="single"/>
              </w:rPr>
              <w:t>(e)</w:t>
            </w:r>
            <w:r w:rsidRPr="00E16039">
              <w:rPr>
                <w:rFonts w:asciiTheme="majorHAnsi" w:hAnsiTheme="majorHAnsi" w:cstheme="majorHAnsi"/>
                <w:b/>
                <w:strike/>
                <w:u w:val="single"/>
              </w:rPr>
              <w:t>(d)</w:t>
            </w:r>
            <w:r w:rsidRPr="00E16039">
              <w:rPr>
                <w:rFonts w:asciiTheme="majorHAnsi" w:hAnsiTheme="majorHAnsi" w:cstheme="majorHAnsi"/>
                <w:b/>
                <w:u w:val="single"/>
              </w:rPr>
              <w:t xml:space="preserve"> </w:t>
            </w:r>
            <w:r w:rsidRPr="00E16039">
              <w:rPr>
                <w:rFonts w:asciiTheme="majorHAnsi" w:hAnsiTheme="majorHAnsi" w:cstheme="majorHAnsi"/>
                <w:u w:val="single"/>
              </w:rPr>
              <w:t>Except as otherwise provided by law or regulation, disenrollment cannot occur prior to the end of the 12-month period, even if disqualifying information is discovered during the preliminary collection of documentation for certification, with the following exceptions:</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(1) When the calculation of income based on the provided documentation, indicates that the family’s adjusted monthly income, adjusted for family size, exceeds the income threshold set forth in Education Code section 8263.1 and the family does not meet the requirements for another eligibility basis; </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lastRenderedPageBreak/>
              <w:tab/>
            </w:r>
            <w:r w:rsidRPr="00E16039">
              <w:rPr>
                <w:rFonts w:asciiTheme="majorHAnsi" w:hAnsiTheme="majorHAnsi" w:cstheme="majorHAnsi"/>
                <w:u w:val="single"/>
              </w:rPr>
              <w:t>(2) When the parent changes residence outside of the State; or</w:t>
            </w:r>
          </w:p>
          <w:p w:rsidR="00B831AD" w:rsidRPr="00E16039" w:rsidRDefault="00B831AD" w:rsidP="00CF0088">
            <w:pPr>
              <w:shd w:val="clear" w:color="auto" w:fill="FFFFFF"/>
              <w:tabs>
                <w:tab w:val="left" w:pos="360"/>
              </w:tabs>
              <w:contextualSpacing/>
              <w:rPr>
                <w:rFonts w:asciiTheme="majorHAnsi" w:hAnsiTheme="majorHAnsi" w:cstheme="majorHAnsi"/>
                <w:b/>
                <w:highlight w:val="yellow"/>
                <w:u w:val="single"/>
              </w:rPr>
            </w:pPr>
            <w:r w:rsidRPr="00E16039">
              <w:rPr>
                <w:rFonts w:asciiTheme="majorHAnsi" w:hAnsiTheme="majorHAnsi" w:cstheme="majorHAnsi"/>
              </w:rPr>
              <w:tab/>
            </w:r>
            <w:r w:rsidRPr="00E16039">
              <w:rPr>
                <w:rFonts w:asciiTheme="majorHAnsi" w:hAnsiTheme="majorHAnsi" w:cstheme="majorHAnsi"/>
                <w:u w:val="single"/>
              </w:rPr>
              <w:t xml:space="preserve">(3) When there is substantiated evidence of fraud that invalidates the </w:t>
            </w:r>
            <w:r w:rsidRPr="00E16039">
              <w:rPr>
                <w:rFonts w:asciiTheme="majorHAnsi" w:hAnsiTheme="majorHAnsi" w:cstheme="majorHAnsi"/>
                <w:b/>
                <w:strike/>
                <w:u w:val="single"/>
              </w:rPr>
              <w:t>prior</w:t>
            </w:r>
            <w:r w:rsidRPr="00E16039">
              <w:rPr>
                <w:rFonts w:asciiTheme="majorHAnsi" w:hAnsiTheme="majorHAnsi" w:cstheme="majorHAnsi"/>
                <w:u w:val="single"/>
              </w:rPr>
              <w:t xml:space="preserve"> </w:t>
            </w:r>
            <w:r w:rsidRPr="00E16039">
              <w:rPr>
                <w:rFonts w:asciiTheme="majorHAnsi" w:hAnsiTheme="majorHAnsi" w:cstheme="majorHAnsi"/>
                <w:b/>
                <w:u w:val="single"/>
              </w:rPr>
              <w:t xml:space="preserve">initial </w:t>
            </w:r>
            <w:r w:rsidRPr="00E16039">
              <w:rPr>
                <w:rFonts w:asciiTheme="majorHAnsi" w:hAnsiTheme="majorHAnsi" w:cstheme="majorHAnsi"/>
                <w:b/>
                <w:strike/>
                <w:u w:val="single"/>
              </w:rPr>
              <w:t>determination of</w:t>
            </w:r>
            <w:r w:rsidRPr="00E16039">
              <w:rPr>
                <w:rFonts w:asciiTheme="majorHAnsi" w:hAnsiTheme="majorHAnsi" w:cstheme="majorHAnsi"/>
                <w:u w:val="single"/>
              </w:rPr>
              <w:t xml:space="preserve"> certification or recertification.</w:t>
            </w:r>
          </w:p>
        </w:tc>
      </w:tr>
      <w:tr w:rsidR="00CF0088"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pBdr>
                <w:top w:val="nil"/>
                <w:left w:val="nil"/>
                <w:bottom w:val="nil"/>
                <w:right w:val="nil"/>
                <w:between w:val="nil"/>
              </w:pBdr>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CF0088" w:rsidRPr="00E16039" w:rsidRDefault="00B831AD" w:rsidP="00CF0088">
            <w:pPr>
              <w:widowControl w:val="0"/>
              <w:contextualSpacing/>
              <w:rPr>
                <w:rFonts w:asciiTheme="majorHAnsi" w:hAnsiTheme="majorHAnsi" w:cstheme="majorHAnsi"/>
              </w:rPr>
            </w:pPr>
            <w:r w:rsidRPr="00E16039">
              <w:rPr>
                <w:rFonts w:asciiTheme="majorHAnsi" w:hAnsiTheme="majorHAnsi" w:cstheme="majorHAnsi"/>
                <w:b/>
              </w:rPr>
              <w:t>INPUT:</w:t>
            </w:r>
            <w:r w:rsidRPr="00E16039">
              <w:rPr>
                <w:rFonts w:asciiTheme="majorHAnsi" w:hAnsiTheme="majorHAnsi" w:cstheme="majorHAnsi"/>
              </w:rPr>
              <w:t xml:space="preserve">  For consistency and clarity add </w:t>
            </w:r>
            <w:r w:rsidRPr="00E16039">
              <w:rPr>
                <w:rFonts w:asciiTheme="majorHAnsi" w:hAnsiTheme="majorHAnsi" w:cstheme="majorHAnsi"/>
                <w:b/>
              </w:rPr>
              <w:t>“(4) Parent Request”.</w:t>
            </w:r>
            <w:r w:rsidRPr="00E16039">
              <w:rPr>
                <w:rFonts w:asciiTheme="majorHAnsi" w:hAnsiTheme="majorHAnsi" w:cstheme="majorHAnsi"/>
              </w:rPr>
              <w:t xml:space="preserve">  </w:t>
            </w:r>
          </w:p>
        </w:tc>
      </w:tr>
      <w:tr w:rsidR="00B831AD" w:rsidRPr="00E16039" w:rsidTr="00B831AD">
        <w:tc>
          <w:tcPr>
            <w:tcW w:w="13320" w:type="dxa"/>
            <w:gridSpan w:val="2"/>
            <w:shd w:val="clear" w:color="auto" w:fill="auto"/>
            <w:tcMar>
              <w:top w:w="100" w:type="dxa"/>
              <w:left w:w="100" w:type="dxa"/>
              <w:bottom w:w="100" w:type="dxa"/>
              <w:right w:w="100" w:type="dxa"/>
            </w:tcMar>
          </w:tcPr>
          <w:p w:rsidR="00B831AD" w:rsidRPr="00E16039" w:rsidRDefault="00B831AD" w:rsidP="00CF0088">
            <w:pPr>
              <w:widowControl w:val="0"/>
              <w:contextualSpacing/>
              <w:rPr>
                <w:rFonts w:asciiTheme="majorHAnsi" w:hAnsiTheme="majorHAnsi" w:cstheme="majorHAnsi"/>
                <w:b/>
              </w:rPr>
            </w:pPr>
            <w:r w:rsidRPr="00E16039">
              <w:rPr>
                <w:rFonts w:asciiTheme="majorHAnsi" w:hAnsiTheme="majorHAnsi" w:cstheme="majorHAnsi"/>
                <w:b/>
              </w:rPr>
              <w:t>• PAGES 69 – 70 - 18425.2 Stage 3 Income Exceeds Threshold</w:t>
            </w:r>
            <w:r w:rsidRPr="00E16039">
              <w:rPr>
                <w:rFonts w:asciiTheme="majorHAnsi" w:hAnsiTheme="majorHAnsi" w:cstheme="majorHAnsi"/>
                <w:b/>
              </w:rPr>
              <w:br/>
            </w:r>
          </w:p>
          <w:p w:rsidR="00B831AD" w:rsidRPr="00E16039" w:rsidRDefault="00B831AD" w:rsidP="00CF0088">
            <w:pPr>
              <w:pStyle w:val="ListParagraph"/>
              <w:numPr>
                <w:ilvl w:val="0"/>
                <w:numId w:val="1"/>
              </w:numPr>
              <w:shd w:val="clear" w:color="auto" w:fill="FFFFFF"/>
              <w:tabs>
                <w:tab w:val="left" w:pos="360"/>
              </w:tabs>
              <w:spacing w:line="276" w:lineRule="auto"/>
              <w:ind w:left="720"/>
              <w:rPr>
                <w:rFonts w:asciiTheme="majorHAnsi" w:hAnsiTheme="majorHAnsi" w:cstheme="majorHAnsi"/>
                <w:sz w:val="22"/>
                <w:szCs w:val="22"/>
                <w:u w:val="single"/>
                <w:lang w:val="en"/>
              </w:rPr>
            </w:pPr>
            <w:r w:rsidRPr="00E16039">
              <w:rPr>
                <w:rFonts w:asciiTheme="majorHAnsi" w:hAnsiTheme="majorHAnsi" w:cstheme="majorHAnsi"/>
                <w:sz w:val="22"/>
                <w:szCs w:val="22"/>
                <w:u w:val="single"/>
                <w:lang w:val="en"/>
              </w:rPr>
              <w:t xml:space="preserve">When a family is transferred to Stage 3, either from a Stage 1 or Stage 2 agency </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u w:val="single"/>
              </w:rPr>
              <w:t>and eligibility in the transferring agency is based on income or when a family is certified or recertified for services in Stage 3 on the basis of income</w:t>
            </w:r>
            <w:r w:rsidRPr="00E16039">
              <w:rPr>
                <w:rFonts w:asciiTheme="majorHAnsi" w:hAnsiTheme="majorHAnsi" w:cstheme="majorHAnsi"/>
                <w:b/>
                <w:u w:val="single"/>
              </w:rPr>
              <w:t xml:space="preserve"> eligibility</w:t>
            </w:r>
            <w:r w:rsidRPr="00E16039">
              <w:rPr>
                <w:rFonts w:asciiTheme="majorHAnsi" w:hAnsiTheme="majorHAnsi" w:cstheme="majorHAnsi"/>
                <w:u w:val="single"/>
              </w:rPr>
              <w:t>, the contractor shall, at the same time:</w:t>
            </w:r>
          </w:p>
          <w:p w:rsidR="00B831AD" w:rsidRPr="00E16039" w:rsidRDefault="00B831AD" w:rsidP="00CF0088">
            <w:pPr>
              <w:pStyle w:val="ListParagraph"/>
              <w:numPr>
                <w:ilvl w:val="0"/>
                <w:numId w:val="2"/>
              </w:numPr>
              <w:shd w:val="clear" w:color="auto" w:fill="FFFFFF"/>
              <w:tabs>
                <w:tab w:val="left" w:pos="360"/>
              </w:tabs>
              <w:spacing w:line="276" w:lineRule="auto"/>
              <w:rPr>
                <w:rFonts w:asciiTheme="majorHAnsi" w:hAnsiTheme="majorHAnsi" w:cstheme="majorHAnsi"/>
                <w:sz w:val="22"/>
                <w:szCs w:val="22"/>
                <w:u w:val="single"/>
                <w:lang w:val="en"/>
              </w:rPr>
            </w:pPr>
            <w:r w:rsidRPr="00E16039">
              <w:rPr>
                <w:rFonts w:asciiTheme="majorHAnsi" w:hAnsiTheme="majorHAnsi" w:cstheme="majorHAnsi"/>
                <w:sz w:val="22"/>
                <w:szCs w:val="22"/>
                <w:u w:val="single"/>
                <w:lang w:val="en"/>
              </w:rPr>
              <w:t xml:space="preserve">Provide the parent with a copy of the most recent Schedule of Income Ceiling </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u w:val="single"/>
              </w:rPr>
              <w:t>eligibility table, as published by the State Superintendent of Public Instruction;</w:t>
            </w:r>
          </w:p>
          <w:p w:rsidR="00B831AD" w:rsidRPr="00E16039" w:rsidRDefault="00B831AD" w:rsidP="00CF0088">
            <w:pPr>
              <w:pStyle w:val="ListParagraph"/>
              <w:numPr>
                <w:ilvl w:val="0"/>
                <w:numId w:val="2"/>
              </w:numPr>
              <w:shd w:val="clear" w:color="auto" w:fill="FFFFFF"/>
              <w:tabs>
                <w:tab w:val="left" w:pos="360"/>
              </w:tabs>
              <w:spacing w:line="276" w:lineRule="auto"/>
              <w:rPr>
                <w:rFonts w:asciiTheme="majorHAnsi" w:hAnsiTheme="majorHAnsi" w:cstheme="majorHAnsi"/>
                <w:sz w:val="22"/>
                <w:szCs w:val="22"/>
                <w:u w:val="single"/>
                <w:lang w:val="en"/>
              </w:rPr>
            </w:pPr>
            <w:r w:rsidRPr="00E16039">
              <w:rPr>
                <w:rFonts w:asciiTheme="majorHAnsi" w:hAnsiTheme="majorHAnsi" w:cstheme="majorHAnsi"/>
                <w:sz w:val="22"/>
                <w:szCs w:val="22"/>
                <w:u w:val="single"/>
                <w:lang w:val="en"/>
              </w:rPr>
              <w:t xml:space="preserve">Notify the parent in writing of the </w:t>
            </w:r>
            <w:r w:rsidRPr="00E16039">
              <w:rPr>
                <w:rFonts w:asciiTheme="majorHAnsi" w:hAnsiTheme="majorHAnsi" w:cstheme="majorHAnsi"/>
                <w:b/>
                <w:sz w:val="22"/>
                <w:szCs w:val="22"/>
                <w:u w:val="single"/>
                <w:lang w:val="en"/>
              </w:rPr>
              <w:t>following</w:t>
            </w:r>
            <w:r w:rsidRPr="00E16039">
              <w:rPr>
                <w:rFonts w:asciiTheme="majorHAnsi" w:hAnsiTheme="majorHAnsi" w:cstheme="majorHAnsi"/>
                <w:sz w:val="22"/>
                <w:szCs w:val="22"/>
                <w:u w:val="single"/>
                <w:lang w:val="en"/>
              </w:rPr>
              <w:t xml:space="preserve">: </w:t>
            </w:r>
          </w:p>
          <w:p w:rsidR="00B831AD" w:rsidRPr="00E16039" w:rsidRDefault="00B831AD" w:rsidP="00CF0088">
            <w:pPr>
              <w:tabs>
                <w:tab w:val="left" w:pos="360"/>
              </w:tabs>
              <w:contextualSpacing/>
              <w:rPr>
                <w:rFonts w:asciiTheme="majorHAnsi" w:eastAsiaTheme="minorHAnsi" w:hAnsiTheme="majorHAnsi" w:cstheme="majorHAnsi"/>
                <w:u w:val="single"/>
              </w:rPr>
            </w:pPr>
            <w:r w:rsidRPr="00E16039">
              <w:rPr>
                <w:rFonts w:asciiTheme="majorHAnsi" w:hAnsiTheme="majorHAnsi" w:cstheme="majorHAnsi"/>
                <w:b/>
              </w:rPr>
              <w:tab/>
            </w:r>
            <w:r w:rsidRPr="00E16039">
              <w:rPr>
                <w:rFonts w:asciiTheme="majorHAnsi" w:hAnsiTheme="majorHAnsi" w:cstheme="majorHAnsi"/>
                <w:b/>
                <w:u w:val="single"/>
              </w:rPr>
              <w:t xml:space="preserve">(A) </w:t>
            </w:r>
            <w:r w:rsidRPr="00E16039">
              <w:rPr>
                <w:rFonts w:asciiTheme="majorHAnsi" w:eastAsiaTheme="minorHAnsi" w:hAnsiTheme="majorHAnsi" w:cstheme="majorHAnsi"/>
                <w:b/>
                <w:u w:val="single"/>
              </w:rPr>
              <w:t>The</w:t>
            </w:r>
            <w:r w:rsidRPr="00E16039">
              <w:rPr>
                <w:rFonts w:asciiTheme="majorHAnsi" w:eastAsiaTheme="minorHAnsi" w:hAnsiTheme="majorHAnsi" w:cstheme="majorHAnsi"/>
                <w:u w:val="single"/>
              </w:rPr>
              <w:t xml:space="preserve"> maximum adjusted monthly income, adjusted for family size</w:t>
            </w:r>
            <w:r w:rsidRPr="00E16039">
              <w:rPr>
                <w:rFonts w:asciiTheme="majorHAnsi" w:eastAsiaTheme="minorHAnsi" w:hAnsiTheme="majorHAnsi" w:cstheme="majorHAnsi"/>
                <w:b/>
                <w:strike/>
                <w:u w:val="single"/>
              </w:rPr>
              <w:t>,</w:t>
            </w:r>
            <w:r w:rsidRPr="00E16039">
              <w:rPr>
                <w:rFonts w:asciiTheme="majorHAnsi" w:eastAsiaTheme="minorHAnsi" w:hAnsiTheme="majorHAnsi" w:cstheme="majorHAnsi"/>
                <w:b/>
                <w:u w:val="single"/>
              </w:rPr>
              <w:t xml:space="preserve"> and taking into account fluctuations in income pursuant to section 18084.1(c)</w:t>
            </w:r>
            <w:r w:rsidRPr="00E16039">
              <w:rPr>
                <w:rFonts w:asciiTheme="majorHAnsi" w:eastAsiaTheme="minorHAnsi" w:hAnsiTheme="majorHAnsi" w:cstheme="majorHAnsi"/>
                <w:u w:val="single"/>
              </w:rPr>
              <w:t xml:space="preserve"> that the family could earn</w:t>
            </w:r>
            <w:r w:rsidRPr="00E16039">
              <w:rPr>
                <w:rFonts w:asciiTheme="majorHAnsi" w:eastAsiaTheme="minorHAnsi" w:hAnsiTheme="majorHAnsi" w:cstheme="majorHAnsi"/>
                <w:b/>
                <w:strike/>
                <w:u w:val="single"/>
              </w:rPr>
              <w:t>, taking into account any income fluctuations,</w:t>
            </w:r>
            <w:r w:rsidRPr="00E16039">
              <w:rPr>
                <w:rFonts w:asciiTheme="majorHAnsi" w:eastAsiaTheme="minorHAnsi" w:hAnsiTheme="majorHAnsi" w:cstheme="majorHAnsi"/>
                <w:u w:val="single"/>
              </w:rPr>
              <w:t xml:space="preserve"> before </w:t>
            </w:r>
            <w:r w:rsidRPr="00E16039">
              <w:rPr>
                <w:rFonts w:asciiTheme="majorHAnsi" w:eastAsiaTheme="minorHAnsi" w:hAnsiTheme="majorHAnsi" w:cstheme="majorHAnsi"/>
                <w:b/>
                <w:u w:val="single"/>
              </w:rPr>
              <w:t>the family would be disqualified</w:t>
            </w:r>
            <w:r w:rsidRPr="00E16039">
              <w:rPr>
                <w:rFonts w:asciiTheme="majorHAnsi" w:eastAsiaTheme="minorHAnsi" w:hAnsiTheme="majorHAnsi" w:cstheme="majorHAnsi"/>
                <w:u w:val="single"/>
              </w:rPr>
              <w:t xml:space="preserve"> </w:t>
            </w:r>
            <w:r w:rsidRPr="00E16039">
              <w:rPr>
                <w:rFonts w:asciiTheme="majorHAnsi" w:eastAsiaTheme="minorHAnsi" w:hAnsiTheme="majorHAnsi" w:cstheme="majorHAnsi"/>
                <w:b/>
                <w:strike/>
                <w:u w:val="single"/>
              </w:rPr>
              <w:t xml:space="preserve">being ineligible </w:t>
            </w:r>
            <w:r w:rsidRPr="00E16039">
              <w:rPr>
                <w:rFonts w:asciiTheme="majorHAnsi" w:eastAsiaTheme="minorHAnsi" w:hAnsiTheme="majorHAnsi" w:cstheme="majorHAnsi"/>
                <w:u w:val="single"/>
              </w:rPr>
              <w:t>for services</w:t>
            </w:r>
            <w:r w:rsidRPr="00E16039">
              <w:rPr>
                <w:rFonts w:asciiTheme="majorHAnsi" w:eastAsiaTheme="minorHAnsi" w:hAnsiTheme="majorHAnsi" w:cstheme="majorHAnsi"/>
                <w:b/>
                <w:u w:val="single"/>
              </w:rPr>
              <w:t>, based on ongoing eligibility requirements</w:t>
            </w:r>
            <w:r w:rsidRPr="00E16039">
              <w:rPr>
                <w:rFonts w:asciiTheme="majorHAnsi" w:eastAsiaTheme="minorHAnsi" w:hAnsiTheme="majorHAnsi" w:cstheme="majorHAnsi"/>
                <w:u w:val="single"/>
              </w:rPr>
              <w:t>; and</w:t>
            </w:r>
          </w:p>
          <w:p w:rsidR="00B831AD" w:rsidRPr="00E16039" w:rsidRDefault="00B831AD" w:rsidP="00CF0088">
            <w:pPr>
              <w:pStyle w:val="ListParagraph"/>
              <w:shd w:val="clear" w:color="auto" w:fill="FFFFFF"/>
              <w:tabs>
                <w:tab w:val="left" w:pos="360"/>
                <w:tab w:val="left" w:pos="540"/>
              </w:tabs>
              <w:spacing w:line="276" w:lineRule="auto"/>
              <w:ind w:left="0"/>
              <w:rPr>
                <w:rFonts w:asciiTheme="majorHAnsi" w:hAnsiTheme="majorHAnsi" w:cstheme="majorHAnsi"/>
                <w:sz w:val="22"/>
                <w:szCs w:val="22"/>
                <w:u w:val="single"/>
                <w:lang w:val="en"/>
              </w:rPr>
            </w:pPr>
            <w:r w:rsidRPr="00E16039">
              <w:rPr>
                <w:rFonts w:asciiTheme="majorHAnsi" w:hAnsiTheme="majorHAnsi" w:cstheme="majorHAnsi"/>
                <w:sz w:val="22"/>
                <w:szCs w:val="22"/>
                <w:lang w:val="en"/>
              </w:rPr>
              <w:tab/>
            </w:r>
            <w:r w:rsidRPr="00E16039">
              <w:rPr>
                <w:rFonts w:asciiTheme="majorHAnsi" w:hAnsiTheme="majorHAnsi" w:cstheme="majorHAnsi"/>
                <w:b/>
                <w:sz w:val="22"/>
                <w:szCs w:val="22"/>
                <w:u w:val="single"/>
                <w:lang w:val="en"/>
              </w:rPr>
              <w:t>(B)</w:t>
            </w:r>
            <w:r w:rsidRPr="00E16039">
              <w:rPr>
                <w:rFonts w:asciiTheme="majorHAnsi" w:hAnsiTheme="majorHAnsi" w:cstheme="majorHAnsi"/>
                <w:b/>
                <w:strike/>
                <w:sz w:val="22"/>
                <w:szCs w:val="22"/>
                <w:u w:val="single"/>
                <w:lang w:val="en"/>
              </w:rPr>
              <w:t>(</w:t>
            </w:r>
            <w:r w:rsidRPr="00E16039">
              <w:rPr>
                <w:rFonts w:asciiTheme="majorHAnsi" w:hAnsiTheme="majorHAnsi" w:cstheme="majorHAnsi"/>
                <w:b/>
                <w:strike/>
                <w:sz w:val="22"/>
                <w:szCs w:val="22"/>
                <w:lang w:val="en"/>
              </w:rPr>
              <w:t>3)</w:t>
            </w:r>
            <w:r w:rsidRPr="00E16039">
              <w:rPr>
                <w:rFonts w:asciiTheme="majorHAnsi" w:hAnsiTheme="majorHAnsi" w:cstheme="majorHAnsi"/>
                <w:b/>
                <w:strike/>
                <w:sz w:val="22"/>
                <w:szCs w:val="22"/>
                <w:u w:val="single"/>
                <w:lang w:val="en"/>
              </w:rPr>
              <w:t>Notify the parent of</w:t>
            </w:r>
            <w:r w:rsidRPr="00E16039">
              <w:rPr>
                <w:rFonts w:asciiTheme="majorHAnsi" w:hAnsiTheme="majorHAnsi" w:cstheme="majorHAnsi"/>
                <w:b/>
                <w:sz w:val="22"/>
                <w:szCs w:val="22"/>
                <w:u w:val="single"/>
                <w:lang w:val="en"/>
              </w:rPr>
              <w:t xml:space="preserve"> </w:t>
            </w:r>
            <w:proofErr w:type="spellStart"/>
            <w:r w:rsidRPr="00E16039">
              <w:rPr>
                <w:rFonts w:asciiTheme="majorHAnsi" w:hAnsiTheme="majorHAnsi" w:cstheme="majorHAnsi"/>
                <w:b/>
                <w:strike/>
                <w:sz w:val="22"/>
                <w:szCs w:val="22"/>
                <w:u w:val="single"/>
                <w:lang w:val="en"/>
              </w:rPr>
              <w:t>t</w:t>
            </w:r>
            <w:r w:rsidRPr="00E16039">
              <w:rPr>
                <w:rFonts w:asciiTheme="majorHAnsi" w:hAnsiTheme="majorHAnsi" w:cstheme="majorHAnsi"/>
                <w:b/>
                <w:sz w:val="22"/>
                <w:szCs w:val="22"/>
                <w:u w:val="single"/>
                <w:lang w:val="en"/>
              </w:rPr>
              <w:t>T</w:t>
            </w:r>
            <w:r w:rsidRPr="00E16039">
              <w:rPr>
                <w:rFonts w:asciiTheme="majorHAnsi" w:hAnsiTheme="majorHAnsi" w:cstheme="majorHAnsi"/>
                <w:sz w:val="22"/>
                <w:szCs w:val="22"/>
                <w:u w:val="single"/>
                <w:lang w:val="en"/>
              </w:rPr>
              <w:t>he</w:t>
            </w:r>
            <w:proofErr w:type="spellEnd"/>
            <w:r w:rsidRPr="00E16039">
              <w:rPr>
                <w:rFonts w:asciiTheme="majorHAnsi" w:hAnsiTheme="majorHAnsi" w:cstheme="majorHAnsi"/>
                <w:sz w:val="22"/>
                <w:szCs w:val="22"/>
                <w:u w:val="single"/>
                <w:lang w:val="en"/>
              </w:rPr>
              <w:t xml:space="preserve"> requirement to </w:t>
            </w:r>
            <w:r w:rsidRPr="00E16039">
              <w:rPr>
                <w:rFonts w:asciiTheme="majorHAnsi" w:hAnsiTheme="majorHAnsi" w:cstheme="majorHAnsi"/>
                <w:b/>
                <w:sz w:val="22"/>
                <w:szCs w:val="22"/>
                <w:u w:val="single"/>
                <w:lang w:val="en"/>
              </w:rPr>
              <w:t xml:space="preserve">notify the </w:t>
            </w:r>
            <w:r w:rsidRPr="00E16039">
              <w:rPr>
                <w:rFonts w:asciiTheme="majorHAnsi" w:hAnsiTheme="majorHAnsi" w:cstheme="majorHAnsi"/>
                <w:b/>
                <w:strike/>
                <w:sz w:val="22"/>
                <w:szCs w:val="22"/>
                <w:u w:val="single"/>
                <w:lang w:val="en"/>
              </w:rPr>
              <w:t>inform the Stage 2</w:t>
            </w:r>
            <w:r w:rsidRPr="00E16039">
              <w:rPr>
                <w:rFonts w:asciiTheme="majorHAnsi" w:hAnsiTheme="majorHAnsi" w:cstheme="majorHAnsi"/>
                <w:sz w:val="22"/>
                <w:szCs w:val="22"/>
                <w:u w:val="single"/>
                <w:lang w:val="en"/>
              </w:rPr>
              <w:t xml:space="preserve"> contractor, within 30 calendar days, of any current and on</w:t>
            </w:r>
            <w:r w:rsidRPr="00E16039">
              <w:rPr>
                <w:rFonts w:asciiTheme="majorHAnsi" w:hAnsiTheme="majorHAnsi" w:cstheme="majorHAnsi"/>
                <w:b/>
                <w:strike/>
                <w:sz w:val="22"/>
                <w:szCs w:val="22"/>
                <w:u w:val="single"/>
                <w:lang w:val="en"/>
              </w:rPr>
              <w:t>-</w:t>
            </w:r>
            <w:r w:rsidRPr="00E16039">
              <w:rPr>
                <w:rFonts w:asciiTheme="majorHAnsi" w:hAnsiTheme="majorHAnsi" w:cstheme="majorHAnsi"/>
                <w:sz w:val="22"/>
                <w:szCs w:val="22"/>
                <w:u w:val="single"/>
                <w:lang w:val="en"/>
              </w:rPr>
              <w:t>going income change that causes the family</w:t>
            </w:r>
            <w:r w:rsidRPr="00E16039">
              <w:rPr>
                <w:rFonts w:asciiTheme="majorHAnsi" w:hAnsiTheme="majorHAnsi" w:cstheme="majorHAnsi"/>
                <w:b/>
                <w:sz w:val="22"/>
                <w:szCs w:val="22"/>
                <w:u w:val="single"/>
                <w:lang w:val="en"/>
              </w:rPr>
              <w:t xml:space="preserve">’s adjusted monthly income </w:t>
            </w:r>
            <w:r w:rsidRPr="00E16039">
              <w:rPr>
                <w:rFonts w:asciiTheme="majorHAnsi" w:hAnsiTheme="majorHAnsi" w:cstheme="majorHAnsi"/>
                <w:sz w:val="22"/>
                <w:szCs w:val="22"/>
                <w:u w:val="single"/>
                <w:lang w:val="en"/>
              </w:rPr>
              <w:t xml:space="preserve">to exceed this maximum </w:t>
            </w:r>
            <w:r w:rsidRPr="00E16039">
              <w:rPr>
                <w:rFonts w:asciiTheme="majorHAnsi" w:hAnsiTheme="majorHAnsi" w:cstheme="majorHAnsi"/>
                <w:b/>
                <w:sz w:val="22"/>
                <w:szCs w:val="22"/>
                <w:u w:val="single"/>
                <w:lang w:val="en"/>
              </w:rPr>
              <w:t xml:space="preserve">amount </w:t>
            </w:r>
            <w:r w:rsidRPr="00E16039">
              <w:rPr>
                <w:rFonts w:asciiTheme="majorHAnsi" w:hAnsiTheme="majorHAnsi" w:cstheme="majorHAnsi"/>
                <w:b/>
                <w:strike/>
                <w:sz w:val="22"/>
                <w:szCs w:val="22"/>
                <w:u w:val="single"/>
                <w:lang w:val="en"/>
              </w:rPr>
              <w:t>income threshold</w:t>
            </w:r>
            <w:r w:rsidRPr="00E16039">
              <w:rPr>
                <w:rFonts w:asciiTheme="majorHAnsi" w:hAnsiTheme="majorHAnsi" w:cstheme="majorHAnsi"/>
                <w:sz w:val="22"/>
                <w:szCs w:val="22"/>
                <w:u w:val="single"/>
                <w:lang w:val="en"/>
              </w:rPr>
              <w:t>.</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(b) Upon notification by a parent that they</w:t>
            </w:r>
            <w:r w:rsidRPr="00E16039">
              <w:rPr>
                <w:rFonts w:asciiTheme="majorHAnsi" w:hAnsiTheme="majorHAnsi" w:cstheme="majorHAnsi"/>
                <w:b/>
                <w:u w:val="single"/>
              </w:rPr>
              <w:t xml:space="preserve"> </w:t>
            </w:r>
            <w:r w:rsidRPr="00E16039">
              <w:rPr>
                <w:rFonts w:asciiTheme="majorHAnsi" w:hAnsiTheme="majorHAnsi" w:cstheme="majorHAnsi"/>
                <w:u w:val="single"/>
              </w:rPr>
              <w:t xml:space="preserve">may have exceeded the maximum income threshold, the contractor shall utilize the process set forth in section </w:t>
            </w:r>
            <w:r w:rsidRPr="00E16039">
              <w:rPr>
                <w:rFonts w:asciiTheme="majorHAnsi" w:hAnsiTheme="majorHAnsi" w:cstheme="majorHAnsi"/>
                <w:b/>
                <w:strike/>
                <w:u w:val="single"/>
              </w:rPr>
              <w:t>18421</w:t>
            </w:r>
            <w:r w:rsidRPr="00E16039">
              <w:rPr>
                <w:rFonts w:asciiTheme="majorHAnsi" w:hAnsiTheme="majorHAnsi" w:cstheme="majorHAnsi"/>
                <w:u w:val="single"/>
              </w:rPr>
              <w:t xml:space="preserve"> </w:t>
            </w:r>
            <w:r w:rsidRPr="00E16039">
              <w:rPr>
                <w:rFonts w:asciiTheme="majorHAnsi" w:hAnsiTheme="majorHAnsi" w:cstheme="majorHAnsi"/>
                <w:b/>
                <w:u w:val="single"/>
              </w:rPr>
              <w:t>18084.1</w:t>
            </w:r>
            <w:r w:rsidRPr="00E16039">
              <w:rPr>
                <w:rFonts w:asciiTheme="majorHAnsi" w:hAnsiTheme="majorHAnsi" w:cstheme="majorHAnsi"/>
                <w:u w:val="single"/>
              </w:rPr>
              <w:t xml:space="preserve"> to calculate the family’s adjusted monthly income</w:t>
            </w:r>
            <w:r w:rsidRPr="00E16039">
              <w:rPr>
                <w:rFonts w:asciiTheme="majorHAnsi" w:hAnsiTheme="majorHAnsi" w:cstheme="majorHAnsi"/>
                <w:b/>
                <w:u w:val="single"/>
              </w:rPr>
              <w:t>,</w:t>
            </w:r>
            <w:r w:rsidRPr="00E16039">
              <w:rPr>
                <w:rFonts w:asciiTheme="majorHAnsi" w:hAnsiTheme="majorHAnsi" w:cstheme="majorHAnsi"/>
                <w:b/>
                <w:strike/>
                <w:u w:val="single"/>
              </w:rPr>
              <w:t xml:space="preserve"> </w:t>
            </w:r>
            <w:r w:rsidRPr="00E16039">
              <w:rPr>
                <w:rFonts w:asciiTheme="majorHAnsi" w:hAnsiTheme="majorHAnsi" w:cstheme="majorHAnsi"/>
                <w:u w:val="single"/>
              </w:rPr>
              <w:t xml:space="preserve">adjusted for family size, to determine if the family </w:t>
            </w:r>
            <w:r w:rsidRPr="00E16039">
              <w:rPr>
                <w:rFonts w:asciiTheme="majorHAnsi" w:hAnsiTheme="majorHAnsi" w:cstheme="majorHAnsi"/>
                <w:b/>
                <w:strike/>
                <w:u w:val="single"/>
              </w:rPr>
              <w:t>is</w:t>
            </w:r>
            <w:r w:rsidRPr="00E16039">
              <w:rPr>
                <w:rFonts w:asciiTheme="majorHAnsi" w:hAnsiTheme="majorHAnsi" w:cstheme="majorHAnsi"/>
                <w:strike/>
                <w:u w:val="single"/>
              </w:rPr>
              <w:t xml:space="preserve"> </w:t>
            </w:r>
            <w:r w:rsidRPr="00E16039">
              <w:rPr>
                <w:rFonts w:asciiTheme="majorHAnsi" w:hAnsiTheme="majorHAnsi" w:cstheme="majorHAnsi"/>
                <w:b/>
                <w:u w:val="single"/>
              </w:rPr>
              <w:t xml:space="preserve">remains </w:t>
            </w:r>
            <w:r w:rsidRPr="00E16039">
              <w:rPr>
                <w:rFonts w:asciiTheme="majorHAnsi" w:hAnsiTheme="majorHAnsi" w:cstheme="majorHAnsi"/>
                <w:u w:val="single"/>
              </w:rPr>
              <w:t>income eligible for continued services.</w:t>
            </w:r>
          </w:p>
          <w:p w:rsidR="00B831AD" w:rsidRPr="00E16039" w:rsidRDefault="00B831AD" w:rsidP="00CF0088">
            <w:pPr>
              <w:pStyle w:val="ListParagraph"/>
              <w:numPr>
                <w:ilvl w:val="0"/>
                <w:numId w:val="3"/>
              </w:numPr>
              <w:shd w:val="clear" w:color="auto" w:fill="FFFFFF"/>
              <w:tabs>
                <w:tab w:val="left" w:pos="360"/>
              </w:tabs>
              <w:spacing w:line="276" w:lineRule="auto"/>
              <w:rPr>
                <w:rFonts w:asciiTheme="majorHAnsi" w:hAnsiTheme="majorHAnsi" w:cstheme="majorHAnsi"/>
                <w:sz w:val="22"/>
                <w:szCs w:val="22"/>
                <w:u w:val="single"/>
                <w:lang w:val="en"/>
              </w:rPr>
            </w:pPr>
            <w:r w:rsidRPr="00E16039">
              <w:rPr>
                <w:rFonts w:asciiTheme="majorHAnsi" w:hAnsiTheme="majorHAnsi" w:cstheme="majorHAnsi"/>
                <w:sz w:val="22"/>
                <w:szCs w:val="22"/>
                <w:u w:val="single"/>
                <w:lang w:val="en"/>
              </w:rPr>
              <w:t xml:space="preserve">If the contractor determines, based on the provided documentation, that the </w:t>
            </w:r>
          </w:p>
          <w:p w:rsidR="00B831AD" w:rsidRPr="00E16039" w:rsidRDefault="00B831AD" w:rsidP="00CF0088">
            <w:pPr>
              <w:shd w:val="clear" w:color="auto" w:fill="FFFFFF"/>
              <w:tabs>
                <w:tab w:val="left" w:pos="360"/>
              </w:tabs>
              <w:contextualSpacing/>
              <w:rPr>
                <w:rFonts w:asciiTheme="majorHAnsi" w:hAnsiTheme="majorHAnsi" w:cstheme="majorHAnsi"/>
                <w:u w:val="single"/>
              </w:rPr>
            </w:pPr>
            <w:proofErr w:type="gramStart"/>
            <w:r w:rsidRPr="00E16039">
              <w:rPr>
                <w:rFonts w:asciiTheme="majorHAnsi" w:hAnsiTheme="majorHAnsi" w:cstheme="majorHAnsi"/>
                <w:u w:val="single"/>
              </w:rPr>
              <w:t>family</w:t>
            </w:r>
            <w:proofErr w:type="gramEnd"/>
            <w:r w:rsidRPr="00E16039">
              <w:rPr>
                <w:rFonts w:asciiTheme="majorHAnsi" w:hAnsiTheme="majorHAnsi" w:cstheme="majorHAnsi"/>
                <w:u w:val="single"/>
              </w:rPr>
              <w:t xml:space="preserve"> is still income eligible for services, the contractor shall inform the family in writing.</w:t>
            </w:r>
          </w:p>
          <w:p w:rsidR="00B831AD" w:rsidRPr="00E16039" w:rsidRDefault="00B831AD" w:rsidP="00CF0088">
            <w:pPr>
              <w:pStyle w:val="ListParagraph"/>
              <w:numPr>
                <w:ilvl w:val="0"/>
                <w:numId w:val="3"/>
              </w:numPr>
              <w:shd w:val="clear" w:color="auto" w:fill="FFFFFF"/>
              <w:tabs>
                <w:tab w:val="left" w:pos="360"/>
              </w:tabs>
              <w:spacing w:line="276" w:lineRule="auto"/>
              <w:rPr>
                <w:rFonts w:asciiTheme="majorHAnsi" w:hAnsiTheme="majorHAnsi" w:cstheme="majorHAnsi"/>
                <w:sz w:val="22"/>
                <w:szCs w:val="22"/>
                <w:u w:val="single"/>
                <w:lang w:val="en"/>
              </w:rPr>
            </w:pPr>
            <w:r w:rsidRPr="00E16039">
              <w:rPr>
                <w:rFonts w:asciiTheme="majorHAnsi" w:hAnsiTheme="majorHAnsi" w:cstheme="majorHAnsi"/>
                <w:sz w:val="22"/>
                <w:szCs w:val="22"/>
                <w:u w:val="single"/>
                <w:lang w:val="en"/>
              </w:rPr>
              <w:t xml:space="preserve">If the contractor concludes the family is no longer income eligible based on the </w:t>
            </w:r>
          </w:p>
          <w:p w:rsidR="00B831AD" w:rsidRPr="00E16039" w:rsidRDefault="00B831AD" w:rsidP="00CF0088">
            <w:pPr>
              <w:shd w:val="clear" w:color="auto" w:fill="FFFFFF"/>
              <w:tabs>
                <w:tab w:val="left" w:pos="360"/>
              </w:tabs>
              <w:contextualSpacing/>
              <w:rPr>
                <w:rFonts w:asciiTheme="majorHAnsi" w:hAnsiTheme="majorHAnsi" w:cstheme="majorHAnsi"/>
                <w:u w:val="single"/>
              </w:rPr>
            </w:pPr>
            <w:proofErr w:type="gramStart"/>
            <w:r w:rsidRPr="00E16039">
              <w:rPr>
                <w:rFonts w:asciiTheme="majorHAnsi" w:hAnsiTheme="majorHAnsi" w:cstheme="majorHAnsi"/>
                <w:u w:val="single"/>
              </w:rPr>
              <w:t>documentation</w:t>
            </w:r>
            <w:proofErr w:type="gramEnd"/>
            <w:r w:rsidRPr="00E16039">
              <w:rPr>
                <w:rFonts w:asciiTheme="majorHAnsi" w:hAnsiTheme="majorHAnsi" w:cstheme="majorHAnsi"/>
                <w:u w:val="single"/>
              </w:rPr>
              <w:t xml:space="preserve"> provided by the parent or the parent fails to provide the documentation as requested by the contractor within 15 calendar days from the day of the parent’s notification and the family does not establish another basis for eligibility based on documentation, the contractor shall issue a Notice of Action to disenroll the family pursuant to section 18434. </w:t>
            </w:r>
          </w:p>
          <w:p w:rsidR="00B831AD" w:rsidRPr="00E16039" w:rsidRDefault="00B831AD"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b/>
                <w:u w:val="single"/>
              </w:rPr>
              <w:t>(3)</w:t>
            </w:r>
            <w:r w:rsidRPr="00E16039">
              <w:rPr>
                <w:rFonts w:asciiTheme="majorHAnsi" w:hAnsiTheme="majorHAnsi" w:cstheme="majorHAnsi"/>
                <w:u w:val="single"/>
              </w:rPr>
              <w:t xml:space="preserve">  If the contractor concludes the family remains eligible for services based on</w:t>
            </w:r>
          </w:p>
          <w:p w:rsidR="00B831AD" w:rsidRPr="00E16039" w:rsidRDefault="00B831AD" w:rsidP="00B831AD">
            <w:pPr>
              <w:shd w:val="clear" w:color="auto" w:fill="FFFFFF"/>
              <w:tabs>
                <w:tab w:val="left" w:pos="360"/>
              </w:tabs>
              <w:contextualSpacing/>
              <w:rPr>
                <w:rFonts w:asciiTheme="majorHAnsi" w:hAnsiTheme="majorHAnsi" w:cstheme="majorHAnsi"/>
                <w:u w:val="single"/>
              </w:rPr>
            </w:pPr>
            <w:proofErr w:type="gramStart"/>
            <w:r w:rsidRPr="00E16039">
              <w:rPr>
                <w:rFonts w:asciiTheme="majorHAnsi" w:hAnsiTheme="majorHAnsi" w:cstheme="majorHAnsi"/>
                <w:u w:val="single"/>
              </w:rPr>
              <w:t>documentation</w:t>
            </w:r>
            <w:proofErr w:type="gramEnd"/>
            <w:r w:rsidRPr="00E16039">
              <w:rPr>
                <w:rFonts w:asciiTheme="majorHAnsi" w:hAnsiTheme="majorHAnsi" w:cstheme="majorHAnsi"/>
                <w:u w:val="single"/>
              </w:rPr>
              <w:t xml:space="preserve"> supporting another basis for eligibility, the contractor shall issue a Notice of Action approving services on the new basis for eligibility pursuant to section 18434.</w:t>
            </w:r>
          </w:p>
        </w:tc>
      </w:tr>
      <w:tr w:rsidR="00E16039" w:rsidRPr="00E16039" w:rsidTr="00065D21">
        <w:tc>
          <w:tcPr>
            <w:tcW w:w="1080" w:type="dxa"/>
            <w:shd w:val="clear" w:color="auto" w:fill="auto"/>
            <w:tcMar>
              <w:top w:w="100" w:type="dxa"/>
              <w:left w:w="100" w:type="dxa"/>
              <w:bottom w:w="100" w:type="dxa"/>
              <w:right w:w="100" w:type="dxa"/>
            </w:tcMar>
          </w:tcPr>
          <w:p w:rsidR="00CF0088" w:rsidRPr="00E16039" w:rsidRDefault="00CF0088" w:rsidP="00CF0088">
            <w:pPr>
              <w:widowControl w:val="0"/>
              <w:contextualSpacing/>
              <w:rPr>
                <w:rFonts w:asciiTheme="majorHAnsi" w:hAnsiTheme="majorHAnsi" w:cstheme="majorHAnsi"/>
              </w:rPr>
            </w:pPr>
          </w:p>
        </w:tc>
        <w:tc>
          <w:tcPr>
            <w:tcW w:w="12240" w:type="dxa"/>
            <w:shd w:val="clear" w:color="auto" w:fill="auto"/>
            <w:tcMar>
              <w:top w:w="100" w:type="dxa"/>
              <w:left w:w="100" w:type="dxa"/>
              <w:bottom w:w="100" w:type="dxa"/>
              <w:right w:w="100" w:type="dxa"/>
            </w:tcMar>
          </w:tcPr>
          <w:p w:rsidR="00B831AD" w:rsidRPr="00E16039" w:rsidRDefault="00B831AD" w:rsidP="00B831AD">
            <w:pPr>
              <w:widowControl w:val="0"/>
              <w:contextualSpacing/>
              <w:rPr>
                <w:rFonts w:asciiTheme="majorHAnsi" w:hAnsiTheme="majorHAnsi" w:cstheme="majorHAnsi"/>
                <w:i/>
                <w:strike/>
              </w:rPr>
            </w:pPr>
            <w:r w:rsidRPr="00E16039">
              <w:rPr>
                <w:rFonts w:asciiTheme="majorHAnsi" w:hAnsiTheme="majorHAnsi" w:cstheme="majorHAnsi"/>
                <w:b/>
              </w:rPr>
              <w:t>INPUT:</w:t>
            </w:r>
            <w:r w:rsidRPr="00E16039">
              <w:rPr>
                <w:rFonts w:asciiTheme="majorHAnsi" w:hAnsiTheme="majorHAnsi" w:cstheme="majorHAnsi"/>
              </w:rPr>
              <w:t xml:space="preserve">  Delete (a)(1) in its entirety (a) </w:t>
            </w:r>
            <w:r w:rsidRPr="00E16039">
              <w:rPr>
                <w:rFonts w:asciiTheme="majorHAnsi" w:hAnsiTheme="majorHAnsi" w:cstheme="majorHAnsi"/>
                <w:i/>
                <w:strike/>
              </w:rPr>
              <w:t xml:space="preserve">(1) Provide the parent with a copy of the most recent Schedule of Income Ceiling </w:t>
            </w:r>
          </w:p>
          <w:p w:rsidR="00CF0088" w:rsidRPr="00E16039" w:rsidRDefault="00B831AD" w:rsidP="00B831AD">
            <w:pPr>
              <w:widowControl w:val="0"/>
              <w:contextualSpacing/>
              <w:rPr>
                <w:rFonts w:asciiTheme="majorHAnsi" w:hAnsiTheme="majorHAnsi" w:cstheme="majorHAnsi"/>
              </w:rPr>
            </w:pPr>
            <w:proofErr w:type="gramStart"/>
            <w:r w:rsidRPr="00E16039">
              <w:rPr>
                <w:rFonts w:asciiTheme="majorHAnsi" w:hAnsiTheme="majorHAnsi" w:cstheme="majorHAnsi"/>
                <w:i/>
                <w:strike/>
              </w:rPr>
              <w:t>eligibility</w:t>
            </w:r>
            <w:proofErr w:type="gramEnd"/>
            <w:r w:rsidRPr="00E16039">
              <w:rPr>
                <w:rFonts w:asciiTheme="majorHAnsi" w:hAnsiTheme="majorHAnsi" w:cstheme="majorHAnsi"/>
                <w:i/>
                <w:strike/>
              </w:rPr>
              <w:t xml:space="preserve"> table, as published by the State Superintendent of Public Instruction;</w:t>
            </w:r>
            <w:r w:rsidRPr="00E16039">
              <w:rPr>
                <w:rFonts w:asciiTheme="majorHAnsi" w:hAnsiTheme="majorHAnsi" w:cstheme="majorHAnsi"/>
              </w:rPr>
              <w:t xml:space="preserve">.  </w:t>
            </w:r>
            <w:r w:rsidR="00CF0088" w:rsidRPr="00E16039">
              <w:rPr>
                <w:rFonts w:asciiTheme="majorHAnsi" w:hAnsiTheme="majorHAnsi" w:cstheme="majorHAnsi"/>
              </w:rPr>
              <w:t>Parents want to know the maximum income not the multiple pages of the actual Schedule.  Waste of resources and unnecessary if they receive (a</w:t>
            </w:r>
            <w:proofErr w:type="gramStart"/>
            <w:r w:rsidR="00CF0088" w:rsidRPr="00E16039">
              <w:rPr>
                <w:rFonts w:asciiTheme="majorHAnsi" w:hAnsiTheme="majorHAnsi" w:cstheme="majorHAnsi"/>
              </w:rPr>
              <w:t>)(</w:t>
            </w:r>
            <w:proofErr w:type="gramEnd"/>
            <w:r w:rsidR="00CF0088" w:rsidRPr="00E16039">
              <w:rPr>
                <w:rFonts w:asciiTheme="majorHAnsi" w:hAnsiTheme="majorHAnsi" w:cstheme="majorHAnsi"/>
              </w:rPr>
              <w:t>2)(A).</w:t>
            </w:r>
          </w:p>
          <w:p w:rsidR="00D339D5" w:rsidRPr="00E16039" w:rsidRDefault="00CF0088" w:rsidP="00D339D5">
            <w:pPr>
              <w:widowControl w:val="0"/>
              <w:contextualSpacing/>
              <w:rPr>
                <w:rFonts w:asciiTheme="majorHAnsi" w:hAnsiTheme="majorHAnsi" w:cstheme="majorHAnsi"/>
                <w:b/>
                <w:i/>
                <w:u w:val="single"/>
              </w:rPr>
            </w:pPr>
            <w:r w:rsidRPr="00E16039">
              <w:rPr>
                <w:rFonts w:asciiTheme="majorHAnsi" w:hAnsiTheme="majorHAnsi" w:cstheme="majorHAnsi"/>
              </w:rPr>
              <w:t xml:space="preserve">(b)(1): </w:t>
            </w:r>
            <w:r w:rsidR="00B831AD" w:rsidRPr="00E16039">
              <w:rPr>
                <w:rFonts w:asciiTheme="majorHAnsi" w:hAnsiTheme="majorHAnsi" w:cstheme="majorHAnsi"/>
              </w:rPr>
              <w:t xml:space="preserve">Delete </w:t>
            </w:r>
            <w:r w:rsidR="00B831AD" w:rsidRPr="00E16039">
              <w:rPr>
                <w:rFonts w:asciiTheme="majorHAnsi" w:hAnsiTheme="majorHAnsi" w:cstheme="majorHAnsi"/>
                <w:i/>
                <w:strike/>
                <w:u w:val="single"/>
              </w:rPr>
              <w:t>the contractor shall inform the family in writing</w:t>
            </w:r>
            <w:r w:rsidR="00B831AD" w:rsidRPr="00E16039">
              <w:rPr>
                <w:rFonts w:asciiTheme="majorHAnsi" w:hAnsiTheme="majorHAnsi" w:cstheme="majorHAnsi"/>
              </w:rPr>
              <w:t xml:space="preserve"> and replace </w:t>
            </w:r>
            <w:proofErr w:type="gramStart"/>
            <w:r w:rsidR="00B831AD" w:rsidRPr="00E16039">
              <w:rPr>
                <w:rFonts w:asciiTheme="majorHAnsi" w:hAnsiTheme="majorHAnsi" w:cstheme="majorHAnsi"/>
              </w:rPr>
              <w:t xml:space="preserve">with  </w:t>
            </w:r>
            <w:r w:rsidRPr="00E16039">
              <w:rPr>
                <w:rFonts w:asciiTheme="majorHAnsi" w:hAnsiTheme="majorHAnsi" w:cstheme="majorHAnsi"/>
                <w:b/>
                <w:i/>
                <w:u w:val="single"/>
              </w:rPr>
              <w:t>“</w:t>
            </w:r>
            <w:proofErr w:type="gramEnd"/>
            <w:r w:rsidRPr="00E16039">
              <w:rPr>
                <w:rFonts w:asciiTheme="majorHAnsi" w:hAnsiTheme="majorHAnsi" w:cstheme="majorHAnsi"/>
                <w:b/>
                <w:i/>
                <w:u w:val="single"/>
              </w:rPr>
              <w:t>services shall continue”.</w:t>
            </w:r>
          </w:p>
          <w:p w:rsidR="00CF0088" w:rsidRPr="00E16039" w:rsidRDefault="00CF0088" w:rsidP="00D339D5">
            <w:pPr>
              <w:widowControl w:val="0"/>
              <w:contextualSpacing/>
              <w:rPr>
                <w:rFonts w:asciiTheme="majorHAnsi" w:hAnsiTheme="majorHAnsi" w:cstheme="majorHAnsi"/>
              </w:rPr>
            </w:pPr>
            <w:r w:rsidRPr="00E16039">
              <w:rPr>
                <w:rFonts w:asciiTheme="majorHAnsi" w:hAnsiTheme="majorHAnsi" w:cstheme="majorHAnsi"/>
              </w:rPr>
              <w:lastRenderedPageBreak/>
              <w:t xml:space="preserve">(b)(2): </w:t>
            </w:r>
            <w:r w:rsidR="00B831AD" w:rsidRPr="00E16039">
              <w:rPr>
                <w:rFonts w:asciiTheme="majorHAnsi" w:hAnsiTheme="majorHAnsi" w:cstheme="majorHAnsi"/>
              </w:rPr>
              <w:t xml:space="preserve">Delete </w:t>
            </w:r>
            <w:r w:rsidR="00D339D5" w:rsidRPr="00E16039">
              <w:rPr>
                <w:rFonts w:asciiTheme="majorHAnsi" w:hAnsiTheme="majorHAnsi" w:cstheme="majorHAnsi"/>
                <w:b/>
                <w:i/>
                <w:strike/>
                <w:u w:val="single"/>
              </w:rPr>
              <w:t xml:space="preserve">within 15 calendar days from the day of the parent’s notification and the family does not establish another basis for eligibility based on documentation, the contractor shall issue a Notice of Action to disenroll the family pursuant to section 18434. </w:t>
            </w:r>
            <w:r w:rsidR="00D339D5" w:rsidRPr="00E16039">
              <w:rPr>
                <w:rFonts w:asciiTheme="majorHAnsi" w:hAnsiTheme="majorHAnsi" w:cstheme="majorHAnsi"/>
                <w:strike/>
              </w:rPr>
              <w:t xml:space="preserve"> </w:t>
            </w:r>
            <w:r w:rsidR="00D339D5" w:rsidRPr="00E16039">
              <w:rPr>
                <w:rFonts w:asciiTheme="majorHAnsi" w:hAnsiTheme="majorHAnsi" w:cstheme="majorHAnsi"/>
              </w:rPr>
              <w:t xml:space="preserve">The line would then read </w:t>
            </w:r>
            <w:r w:rsidR="00D339D5" w:rsidRPr="00E16039">
              <w:rPr>
                <w:rFonts w:asciiTheme="majorHAnsi" w:hAnsiTheme="majorHAnsi" w:cstheme="majorHAnsi"/>
                <w:i/>
                <w:u w:val="single"/>
              </w:rPr>
              <w:t>If the contractor concludes the family is no longer income eligible based on the documentation provided by the parent or the parent fails to provide the documentation as requested by the contractor</w:t>
            </w:r>
            <w:r w:rsidR="00D339D5" w:rsidRPr="00E16039">
              <w:rPr>
                <w:rFonts w:asciiTheme="majorHAnsi" w:hAnsiTheme="majorHAnsi" w:cstheme="majorHAnsi"/>
                <w:i/>
                <w:u w:val="single"/>
              </w:rPr>
              <w:t>.</w:t>
            </w:r>
          </w:p>
        </w:tc>
      </w:tr>
      <w:tr w:rsidR="00E16039" w:rsidRPr="00E16039" w:rsidTr="001A473E">
        <w:tc>
          <w:tcPr>
            <w:tcW w:w="13320" w:type="dxa"/>
            <w:gridSpan w:val="2"/>
            <w:shd w:val="clear" w:color="auto" w:fill="auto"/>
            <w:tcMar>
              <w:top w:w="100" w:type="dxa"/>
              <w:left w:w="100" w:type="dxa"/>
              <w:bottom w:w="100" w:type="dxa"/>
              <w:right w:w="100" w:type="dxa"/>
            </w:tcMar>
          </w:tcPr>
          <w:p w:rsidR="00D339D5" w:rsidRPr="00E16039" w:rsidRDefault="00D339D5" w:rsidP="00D339D5">
            <w:pPr>
              <w:widowControl w:val="0"/>
              <w:contextualSpacing/>
              <w:rPr>
                <w:rFonts w:asciiTheme="majorHAnsi" w:hAnsiTheme="majorHAnsi" w:cstheme="majorHAnsi"/>
                <w:b/>
              </w:rPr>
            </w:pPr>
            <w:r w:rsidRPr="00E16039">
              <w:rPr>
                <w:rFonts w:asciiTheme="majorHAnsi" w:hAnsiTheme="majorHAnsi" w:cstheme="majorHAnsi"/>
                <w:b/>
              </w:rPr>
              <w:lastRenderedPageBreak/>
              <w:t xml:space="preserve">•  PAGE 71 - </w:t>
            </w:r>
            <w:r w:rsidRPr="00E16039">
              <w:rPr>
                <w:rFonts w:asciiTheme="majorHAnsi" w:hAnsiTheme="majorHAnsi" w:cstheme="majorHAnsi"/>
                <w:b/>
              </w:rPr>
              <w:t>18425.3 Stage 3 Voluntarily Request Changes - Decrease Certified Schedule</w:t>
            </w:r>
          </w:p>
          <w:p w:rsidR="00D339D5" w:rsidRPr="00E16039" w:rsidRDefault="00D339D5" w:rsidP="00CF0088">
            <w:pPr>
              <w:shd w:val="clear" w:color="auto" w:fill="FFFFFF"/>
              <w:tabs>
                <w:tab w:val="left" w:pos="360"/>
              </w:tabs>
              <w:contextualSpacing/>
              <w:rPr>
                <w:rFonts w:asciiTheme="majorHAnsi" w:hAnsiTheme="majorHAnsi" w:cstheme="majorHAnsi"/>
                <w:u w:val="single"/>
              </w:rPr>
            </w:pP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u w:val="single"/>
              </w:rPr>
              <w:t xml:space="preserve">(e) When a family voluntarily requests a reduction to </w:t>
            </w:r>
            <w:r w:rsidRPr="00E16039">
              <w:rPr>
                <w:rFonts w:asciiTheme="majorHAnsi" w:hAnsiTheme="majorHAnsi" w:cstheme="majorHAnsi"/>
                <w:b/>
                <w:strike/>
                <w:u w:val="single"/>
              </w:rPr>
              <w:t>its</w:t>
            </w:r>
            <w:r w:rsidRPr="00E16039">
              <w:rPr>
                <w:rFonts w:asciiTheme="majorHAnsi" w:hAnsiTheme="majorHAnsi" w:cstheme="majorHAnsi"/>
                <w:b/>
                <w:u w:val="single"/>
              </w:rPr>
              <w:t xml:space="preserve"> their certified schedule </w:t>
            </w:r>
            <w:r w:rsidRPr="00E16039">
              <w:rPr>
                <w:rFonts w:asciiTheme="majorHAnsi" w:hAnsiTheme="majorHAnsi" w:cstheme="majorHAnsi"/>
                <w:b/>
                <w:strike/>
                <w:u w:val="single"/>
              </w:rPr>
              <w:t>service level</w:t>
            </w:r>
            <w:r w:rsidRPr="00E16039">
              <w:rPr>
                <w:rFonts w:asciiTheme="majorHAnsi" w:hAnsiTheme="majorHAnsi" w:cstheme="majorHAnsi"/>
                <w:u w:val="single"/>
              </w:rPr>
              <w:t>, the parent shall:</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(1) Submit a written request that includes:</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(A) Days and hours per day requested; and </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(B) Effective date of</w:t>
            </w:r>
            <w:r w:rsidRPr="00E16039">
              <w:rPr>
                <w:rFonts w:asciiTheme="majorHAnsi" w:hAnsiTheme="majorHAnsi" w:cstheme="majorHAnsi"/>
                <w:b/>
                <w:u w:val="single"/>
              </w:rPr>
              <w:t xml:space="preserve"> the</w:t>
            </w:r>
            <w:r w:rsidRPr="00E16039">
              <w:rPr>
                <w:rFonts w:asciiTheme="majorHAnsi" w:hAnsiTheme="majorHAnsi" w:cstheme="majorHAnsi"/>
                <w:u w:val="single"/>
              </w:rPr>
              <w:t xml:space="preserve"> proposed reduction of </w:t>
            </w:r>
            <w:r w:rsidRPr="00E16039">
              <w:rPr>
                <w:rFonts w:asciiTheme="majorHAnsi" w:hAnsiTheme="majorHAnsi" w:cstheme="majorHAnsi"/>
                <w:b/>
                <w:strike/>
                <w:u w:val="single"/>
              </w:rPr>
              <w:t>service level</w:t>
            </w:r>
            <w:r w:rsidRPr="00E16039">
              <w:rPr>
                <w:rFonts w:asciiTheme="majorHAnsi" w:hAnsiTheme="majorHAnsi" w:cstheme="majorHAnsi"/>
                <w:b/>
                <w:u w:val="single"/>
              </w:rPr>
              <w:t xml:space="preserve"> certified schedule</w:t>
            </w:r>
            <w:r w:rsidRPr="00E16039">
              <w:rPr>
                <w:rFonts w:asciiTheme="majorHAnsi" w:hAnsiTheme="majorHAnsi" w:cstheme="majorHAnsi"/>
                <w:u w:val="single"/>
              </w:rPr>
              <w:t xml:space="preserve">; and </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(2) Acknowledge in writing that </w:t>
            </w:r>
            <w:r w:rsidRPr="00E16039">
              <w:rPr>
                <w:rFonts w:asciiTheme="majorHAnsi" w:hAnsiTheme="majorHAnsi" w:cstheme="majorHAnsi"/>
                <w:b/>
                <w:strike/>
                <w:u w:val="single"/>
              </w:rPr>
              <w:t>he or she</w:t>
            </w:r>
            <w:r w:rsidRPr="00E16039">
              <w:rPr>
                <w:rFonts w:asciiTheme="majorHAnsi" w:hAnsiTheme="majorHAnsi" w:cstheme="majorHAnsi"/>
                <w:b/>
                <w:u w:val="single"/>
              </w:rPr>
              <w:t xml:space="preserve"> they</w:t>
            </w:r>
            <w:r w:rsidRPr="00E16039">
              <w:rPr>
                <w:rFonts w:asciiTheme="majorHAnsi" w:hAnsiTheme="majorHAnsi" w:cstheme="majorHAnsi"/>
                <w:u w:val="single"/>
              </w:rPr>
              <w:t xml:space="preserve"> understand</w:t>
            </w:r>
            <w:r w:rsidRPr="00E16039">
              <w:rPr>
                <w:rFonts w:asciiTheme="majorHAnsi" w:hAnsiTheme="majorHAnsi" w:cstheme="majorHAnsi"/>
                <w:b/>
                <w:strike/>
                <w:u w:val="single"/>
              </w:rPr>
              <w:t>s that</w:t>
            </w:r>
            <w:r w:rsidRPr="00E16039">
              <w:rPr>
                <w:rFonts w:asciiTheme="majorHAnsi" w:hAnsiTheme="majorHAnsi" w:cstheme="majorHAnsi"/>
                <w:u w:val="single"/>
              </w:rPr>
              <w:t xml:space="preserve"> </w:t>
            </w:r>
            <w:r w:rsidRPr="00E16039">
              <w:rPr>
                <w:rFonts w:asciiTheme="majorHAnsi" w:hAnsiTheme="majorHAnsi" w:cstheme="majorHAnsi"/>
                <w:strike/>
                <w:u w:val="single"/>
              </w:rPr>
              <w:t>he or she</w:t>
            </w:r>
            <w:r w:rsidRPr="00E16039">
              <w:rPr>
                <w:rFonts w:asciiTheme="majorHAnsi" w:hAnsiTheme="majorHAnsi" w:cstheme="majorHAnsi"/>
                <w:u w:val="single"/>
              </w:rPr>
              <w:t xml:space="preserve"> </w:t>
            </w:r>
            <w:r w:rsidRPr="00E16039">
              <w:rPr>
                <w:rFonts w:asciiTheme="majorHAnsi" w:hAnsiTheme="majorHAnsi" w:cstheme="majorHAnsi"/>
                <w:b/>
                <w:u w:val="single"/>
              </w:rPr>
              <w:t>they</w:t>
            </w:r>
            <w:r w:rsidRPr="00E16039">
              <w:rPr>
                <w:rFonts w:asciiTheme="majorHAnsi" w:hAnsiTheme="majorHAnsi" w:cstheme="majorHAnsi"/>
                <w:u w:val="single"/>
              </w:rPr>
              <w:t xml:space="preserve"> may retain </w:t>
            </w:r>
            <w:r w:rsidRPr="00E16039">
              <w:rPr>
                <w:rFonts w:asciiTheme="majorHAnsi" w:hAnsiTheme="majorHAnsi" w:cstheme="majorHAnsi"/>
                <w:b/>
                <w:strike/>
                <w:u w:val="single"/>
              </w:rPr>
              <w:t xml:space="preserve">her or </w:t>
            </w:r>
            <w:proofErr w:type="gramStart"/>
            <w:r w:rsidRPr="00E16039">
              <w:rPr>
                <w:rFonts w:asciiTheme="majorHAnsi" w:hAnsiTheme="majorHAnsi" w:cstheme="majorHAnsi"/>
                <w:b/>
                <w:strike/>
                <w:u w:val="single"/>
              </w:rPr>
              <w:t>his</w:t>
            </w:r>
            <w:r w:rsidRPr="00E16039">
              <w:rPr>
                <w:rFonts w:asciiTheme="majorHAnsi" w:hAnsiTheme="majorHAnsi" w:cstheme="majorHAnsi"/>
                <w:u w:val="single"/>
              </w:rPr>
              <w:t xml:space="preserve"> </w:t>
            </w:r>
            <w:r w:rsidRPr="00E16039">
              <w:rPr>
                <w:rFonts w:asciiTheme="majorHAnsi" w:hAnsiTheme="majorHAnsi" w:cstheme="majorHAnsi"/>
                <w:b/>
                <w:u w:val="single"/>
              </w:rPr>
              <w:t>their</w:t>
            </w:r>
            <w:proofErr w:type="gramEnd"/>
            <w:r w:rsidRPr="00E16039">
              <w:rPr>
                <w:rFonts w:asciiTheme="majorHAnsi" w:hAnsiTheme="majorHAnsi" w:cstheme="majorHAnsi"/>
                <w:b/>
                <w:u w:val="single"/>
              </w:rPr>
              <w:t xml:space="preserve"> </w:t>
            </w:r>
            <w:r w:rsidRPr="00E16039">
              <w:rPr>
                <w:rFonts w:asciiTheme="majorHAnsi" w:hAnsiTheme="majorHAnsi" w:cstheme="majorHAnsi"/>
                <w:u w:val="single"/>
              </w:rPr>
              <w:t xml:space="preserve">current </w:t>
            </w:r>
            <w:r w:rsidRPr="00E16039">
              <w:rPr>
                <w:rFonts w:asciiTheme="majorHAnsi" w:hAnsiTheme="majorHAnsi" w:cstheme="majorHAnsi"/>
                <w:b/>
                <w:strike/>
                <w:u w:val="single"/>
              </w:rPr>
              <w:t>service level</w:t>
            </w:r>
            <w:r w:rsidRPr="00E16039">
              <w:rPr>
                <w:rFonts w:asciiTheme="majorHAnsi" w:hAnsiTheme="majorHAnsi" w:cstheme="majorHAnsi"/>
                <w:b/>
                <w:u w:val="single"/>
              </w:rPr>
              <w:t xml:space="preserve"> certified schedule</w:t>
            </w:r>
            <w:r w:rsidRPr="00E16039">
              <w:rPr>
                <w:rFonts w:asciiTheme="majorHAnsi" w:hAnsiTheme="majorHAnsi" w:cstheme="majorHAnsi"/>
                <w:u w:val="single"/>
              </w:rPr>
              <w:t>.</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(f) Upon receipt of the parent’s written request in subsection (e), the contractor shall:</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 xml:space="preserve">(1) Notify the family in writing of the parent’s right to continue to bring </w:t>
            </w:r>
            <w:r w:rsidRPr="00E16039">
              <w:rPr>
                <w:rFonts w:asciiTheme="majorHAnsi" w:hAnsiTheme="majorHAnsi" w:cstheme="majorHAnsi"/>
                <w:b/>
                <w:strike/>
                <w:u w:val="single"/>
              </w:rPr>
              <w:t>her or his</w:t>
            </w:r>
            <w:r w:rsidRPr="00E16039">
              <w:rPr>
                <w:rFonts w:asciiTheme="majorHAnsi" w:hAnsiTheme="majorHAnsi" w:cstheme="majorHAnsi"/>
                <w:u w:val="single"/>
              </w:rPr>
              <w:t xml:space="preserve"> </w:t>
            </w:r>
            <w:r w:rsidRPr="00E16039">
              <w:rPr>
                <w:rFonts w:asciiTheme="majorHAnsi" w:hAnsiTheme="majorHAnsi" w:cstheme="majorHAnsi"/>
                <w:b/>
                <w:u w:val="single"/>
              </w:rPr>
              <w:t>the</w:t>
            </w:r>
            <w:r w:rsidRPr="00E16039">
              <w:rPr>
                <w:rFonts w:asciiTheme="majorHAnsi" w:hAnsiTheme="majorHAnsi" w:cstheme="majorHAnsi"/>
                <w:u w:val="single"/>
              </w:rPr>
              <w:t xml:space="preserve"> child pursuant to the original certified </w:t>
            </w:r>
            <w:r w:rsidRPr="00E16039">
              <w:rPr>
                <w:rFonts w:asciiTheme="majorHAnsi" w:hAnsiTheme="majorHAnsi" w:cstheme="majorHAnsi"/>
                <w:b/>
                <w:u w:val="single"/>
              </w:rPr>
              <w:t>schedule</w:t>
            </w:r>
            <w:r w:rsidRPr="00E16039">
              <w:rPr>
                <w:rFonts w:asciiTheme="majorHAnsi" w:hAnsiTheme="majorHAnsi" w:cstheme="majorHAnsi"/>
                <w:b/>
                <w:strike/>
                <w:u w:val="single"/>
              </w:rPr>
              <w:t xml:space="preserve"> service level</w:t>
            </w:r>
            <w:r w:rsidRPr="00E16039">
              <w:rPr>
                <w:rFonts w:asciiTheme="majorHAnsi" w:hAnsiTheme="majorHAnsi" w:cstheme="majorHAnsi"/>
                <w:u w:val="single"/>
              </w:rPr>
              <w:t>;</w:t>
            </w:r>
          </w:p>
          <w:p w:rsidR="00D339D5" w:rsidRPr="00E16039" w:rsidRDefault="00D339D5" w:rsidP="00CF0088">
            <w:pPr>
              <w:shd w:val="clear" w:color="auto" w:fill="FFFFFF"/>
              <w:tabs>
                <w:tab w:val="left" w:pos="360"/>
              </w:tabs>
              <w:contextualSpacing/>
              <w:rPr>
                <w:rFonts w:asciiTheme="majorHAnsi" w:hAnsiTheme="majorHAnsi" w:cstheme="majorHAnsi"/>
                <w:u w:val="single"/>
              </w:rPr>
            </w:pPr>
            <w:r w:rsidRPr="00E16039">
              <w:rPr>
                <w:rFonts w:asciiTheme="majorHAnsi" w:hAnsiTheme="majorHAnsi" w:cstheme="majorHAnsi"/>
              </w:rPr>
              <w:tab/>
            </w:r>
            <w:r w:rsidRPr="00E16039">
              <w:rPr>
                <w:rFonts w:asciiTheme="majorHAnsi" w:hAnsiTheme="majorHAnsi" w:cstheme="majorHAnsi"/>
                <w:u w:val="single"/>
              </w:rPr>
              <w:t>(2) Use the documentation provided by the parent to support the requested changes, as applicable;</w:t>
            </w:r>
          </w:p>
        </w:tc>
      </w:tr>
      <w:tr w:rsidR="00E16039" w:rsidRPr="00E16039" w:rsidTr="00DB4812">
        <w:tc>
          <w:tcPr>
            <w:tcW w:w="13320" w:type="dxa"/>
            <w:gridSpan w:val="2"/>
            <w:shd w:val="clear" w:color="auto" w:fill="auto"/>
            <w:tcMar>
              <w:top w:w="100" w:type="dxa"/>
              <w:left w:w="100" w:type="dxa"/>
              <w:bottom w:w="100" w:type="dxa"/>
              <w:right w:w="100" w:type="dxa"/>
            </w:tcMar>
          </w:tcPr>
          <w:p w:rsidR="00D339D5" w:rsidRPr="00E16039" w:rsidRDefault="00D339D5" w:rsidP="00D339D5">
            <w:pPr>
              <w:widowControl w:val="0"/>
              <w:ind w:left="720"/>
              <w:contextualSpacing/>
              <w:rPr>
                <w:rFonts w:asciiTheme="majorHAnsi" w:hAnsiTheme="majorHAnsi" w:cstheme="majorHAnsi"/>
                <w:b/>
                <w:i/>
                <w:u w:val="single"/>
              </w:rPr>
            </w:pPr>
            <w:r w:rsidRPr="00E16039">
              <w:rPr>
                <w:rFonts w:asciiTheme="majorHAnsi" w:hAnsiTheme="majorHAnsi" w:cstheme="majorHAnsi"/>
                <w:b/>
              </w:rPr>
              <w:t>INPUT:</w:t>
            </w:r>
            <w:r w:rsidRPr="00E16039">
              <w:rPr>
                <w:rFonts w:asciiTheme="majorHAnsi" w:hAnsiTheme="majorHAnsi" w:cstheme="majorHAnsi"/>
                <w:b/>
                <w:i/>
                <w:u w:val="single"/>
              </w:rPr>
              <w:t xml:space="preserve">  The written requirement for a parent to voluntarily reduce their certified schedule is archaic, punitive and fiscally irresponsible.  This is a hardship for families and implies that the contractor is somehow taking away benefits.  Families do NOT like this Regulation. They do NOT understand why they can’t simply reduce their schedule without having to jump through several hoops that may (especially in rural communities) be very difficult to navigate.</w:t>
            </w:r>
          </w:p>
          <w:p w:rsidR="00D339D5" w:rsidRPr="00E16039" w:rsidRDefault="00D339D5" w:rsidP="00D339D5">
            <w:pPr>
              <w:widowControl w:val="0"/>
              <w:ind w:left="720"/>
              <w:contextualSpacing/>
              <w:rPr>
                <w:rFonts w:asciiTheme="majorHAnsi" w:hAnsiTheme="majorHAnsi" w:cstheme="majorHAnsi"/>
                <w:b/>
                <w:i/>
                <w:u w:val="single"/>
              </w:rPr>
            </w:pPr>
          </w:p>
          <w:p w:rsidR="00D339D5" w:rsidRPr="00E16039" w:rsidRDefault="00D339D5" w:rsidP="00D339D5">
            <w:pPr>
              <w:widowControl w:val="0"/>
              <w:ind w:left="720"/>
              <w:contextualSpacing/>
              <w:rPr>
                <w:rFonts w:asciiTheme="majorHAnsi" w:hAnsiTheme="majorHAnsi" w:cstheme="majorHAnsi"/>
              </w:rPr>
            </w:pPr>
            <w:r w:rsidRPr="00E16039">
              <w:rPr>
                <w:rFonts w:asciiTheme="majorHAnsi" w:hAnsiTheme="majorHAnsi" w:cstheme="majorHAnsi"/>
              </w:rPr>
              <w:t xml:space="preserve">(e)(1) </w:t>
            </w:r>
            <w:r w:rsidRPr="00E16039">
              <w:rPr>
                <w:rFonts w:asciiTheme="majorHAnsi" w:hAnsiTheme="majorHAnsi" w:cstheme="majorHAnsi"/>
              </w:rPr>
              <w:t>Suggest that a parent shall provide a “verbal, written or electronic request”.  Please reference prior input on above regarding pages 14 &amp; 15</w:t>
            </w:r>
            <w:r w:rsidRPr="00E16039">
              <w:rPr>
                <w:rFonts w:asciiTheme="majorHAnsi" w:eastAsiaTheme="minorHAnsi" w:hAnsiTheme="majorHAnsi" w:cstheme="majorHAnsi"/>
                <w:shd w:val="clear" w:color="auto" w:fill="FFFFFF" w:themeFill="background1"/>
              </w:rPr>
              <w:t xml:space="preserve"> - </w:t>
            </w:r>
            <w:r w:rsidRPr="00E16039">
              <w:rPr>
                <w:rFonts w:asciiTheme="majorHAnsi" w:hAnsiTheme="majorHAnsi" w:cstheme="majorHAnsi"/>
                <w:b/>
              </w:rPr>
              <w:t>18082.3(e) and (f).</w:t>
            </w:r>
          </w:p>
          <w:p w:rsidR="00D339D5" w:rsidRPr="00E16039" w:rsidRDefault="00D339D5" w:rsidP="00D339D5">
            <w:pPr>
              <w:widowControl w:val="0"/>
              <w:ind w:left="720"/>
              <w:contextualSpacing/>
              <w:rPr>
                <w:rFonts w:asciiTheme="majorHAnsi" w:hAnsiTheme="majorHAnsi" w:cstheme="majorHAnsi"/>
              </w:rPr>
            </w:pPr>
            <w:r w:rsidRPr="00E16039">
              <w:rPr>
                <w:rFonts w:asciiTheme="majorHAnsi" w:hAnsiTheme="majorHAnsi" w:cstheme="majorHAnsi"/>
              </w:rPr>
              <w:t xml:space="preserve">(e)(2) Suggest that the request acknowledge “verbally, in writing or electronically”. </w:t>
            </w:r>
            <w:r w:rsidRPr="00E16039">
              <w:rPr>
                <w:rFonts w:asciiTheme="majorHAnsi" w:hAnsiTheme="majorHAnsi" w:cstheme="majorHAnsi"/>
              </w:rPr>
              <w:t>Please reference prior input on above regarding pages 14 &amp; 15</w:t>
            </w:r>
            <w:r w:rsidRPr="00E16039">
              <w:rPr>
                <w:rFonts w:asciiTheme="majorHAnsi" w:eastAsiaTheme="minorHAnsi" w:hAnsiTheme="majorHAnsi" w:cstheme="majorHAnsi"/>
                <w:shd w:val="clear" w:color="auto" w:fill="FFFFFF" w:themeFill="background1"/>
              </w:rPr>
              <w:t xml:space="preserve"> - </w:t>
            </w:r>
            <w:r w:rsidRPr="00E16039">
              <w:rPr>
                <w:rFonts w:asciiTheme="majorHAnsi" w:hAnsiTheme="majorHAnsi" w:cstheme="majorHAnsi"/>
                <w:b/>
              </w:rPr>
              <w:t>18082.3(e) and (f).</w:t>
            </w:r>
          </w:p>
          <w:p w:rsidR="00D339D5" w:rsidRPr="00E16039" w:rsidRDefault="00D339D5" w:rsidP="00D339D5">
            <w:pPr>
              <w:widowControl w:val="0"/>
              <w:ind w:left="720"/>
              <w:contextualSpacing/>
              <w:rPr>
                <w:rFonts w:asciiTheme="majorHAnsi" w:hAnsiTheme="majorHAnsi" w:cstheme="majorHAnsi"/>
              </w:rPr>
            </w:pPr>
            <w:r w:rsidRPr="00E16039">
              <w:rPr>
                <w:rFonts w:asciiTheme="majorHAnsi" w:hAnsiTheme="majorHAnsi" w:cstheme="majorHAnsi"/>
              </w:rPr>
              <w:t>(f)(1) Suggest removing entire line item.  Unclear why we would have to reiterate again after the parent already acknowledge above (e)(2)</w:t>
            </w:r>
          </w:p>
        </w:tc>
      </w:tr>
      <w:tr w:rsidR="00E16039" w:rsidRPr="00E16039" w:rsidTr="00DB4812">
        <w:tc>
          <w:tcPr>
            <w:tcW w:w="13320" w:type="dxa"/>
            <w:gridSpan w:val="2"/>
            <w:shd w:val="clear" w:color="auto" w:fill="auto"/>
            <w:tcMar>
              <w:top w:w="100" w:type="dxa"/>
              <w:left w:w="100" w:type="dxa"/>
              <w:bottom w:w="100" w:type="dxa"/>
              <w:right w:w="100" w:type="dxa"/>
            </w:tcMar>
          </w:tcPr>
          <w:p w:rsidR="00E16039" w:rsidRPr="00E16039" w:rsidRDefault="007A5BD3" w:rsidP="00E16039">
            <w:pPr>
              <w:widowControl w:val="0"/>
              <w:contextualSpacing/>
              <w:rPr>
                <w:rFonts w:asciiTheme="majorHAnsi" w:hAnsiTheme="majorHAnsi" w:cstheme="majorHAnsi"/>
                <w:b/>
              </w:rPr>
            </w:pPr>
            <w:bookmarkStart w:id="2" w:name="_GoBack"/>
            <w:bookmarkEnd w:id="2"/>
            <w:r w:rsidRPr="00E16039">
              <w:rPr>
                <w:rFonts w:asciiTheme="majorHAnsi" w:hAnsiTheme="majorHAnsi" w:cstheme="majorHAnsi"/>
                <w:b/>
              </w:rPr>
              <w:t>• PAGE</w:t>
            </w:r>
            <w:r w:rsidR="00E16039" w:rsidRPr="00E16039">
              <w:rPr>
                <w:rFonts w:asciiTheme="majorHAnsi" w:hAnsiTheme="majorHAnsi" w:cstheme="majorHAnsi"/>
                <w:b/>
              </w:rPr>
              <w:t xml:space="preserve"> 72 - </w:t>
            </w:r>
            <w:r w:rsidR="00E16039" w:rsidRPr="00E16039">
              <w:rPr>
                <w:rFonts w:asciiTheme="majorHAnsi" w:hAnsiTheme="majorHAnsi" w:cstheme="majorHAnsi"/>
                <w:b/>
              </w:rPr>
              <w:t>18430. Contractor Responsibilities.</w:t>
            </w:r>
            <w:r w:rsidR="00E16039" w:rsidRPr="00E16039">
              <w:rPr>
                <w:rFonts w:asciiTheme="majorHAnsi" w:hAnsiTheme="majorHAnsi" w:cstheme="majorHAnsi"/>
                <w:b/>
              </w:rPr>
              <w:t xml:space="preserve">  </w:t>
            </w:r>
          </w:p>
          <w:p w:rsidR="00E16039" w:rsidRPr="00E16039" w:rsidRDefault="00E16039" w:rsidP="00E16039">
            <w:pPr>
              <w:widowControl w:val="0"/>
              <w:contextualSpacing/>
              <w:rPr>
                <w:rFonts w:asciiTheme="majorHAnsi" w:hAnsiTheme="majorHAnsi" w:cstheme="majorHAnsi"/>
                <w:b/>
              </w:rPr>
            </w:pPr>
          </w:p>
          <w:p w:rsidR="00E16039" w:rsidRPr="00E16039" w:rsidRDefault="00E16039" w:rsidP="00E16039">
            <w:pPr>
              <w:widowControl w:val="0"/>
              <w:contextualSpacing/>
              <w:rPr>
                <w:rFonts w:asciiTheme="majorHAnsi" w:hAnsiTheme="majorHAnsi" w:cstheme="majorHAnsi"/>
              </w:rPr>
            </w:pPr>
            <w:r w:rsidRPr="00E16039">
              <w:rPr>
                <w:rFonts w:asciiTheme="majorHAnsi" w:hAnsiTheme="majorHAnsi" w:cstheme="majorHAnsi"/>
              </w:rPr>
              <w:t xml:space="preserve">(c) The contractor shall not require the family or the provider to furnish any </w:t>
            </w:r>
            <w:r w:rsidRPr="00E16039">
              <w:rPr>
                <w:rFonts w:asciiTheme="majorHAnsi" w:hAnsiTheme="majorHAnsi" w:cstheme="majorHAnsi"/>
                <w:u w:val="single"/>
              </w:rPr>
              <w:t xml:space="preserve">need and eligibility </w:t>
            </w:r>
            <w:r w:rsidRPr="00E16039">
              <w:rPr>
                <w:rFonts w:asciiTheme="majorHAnsi" w:hAnsiTheme="majorHAnsi" w:cstheme="majorHAnsi"/>
              </w:rPr>
              <w:t xml:space="preserve">documentation previously provided to a county welfare department or an alternative payment program </w:t>
            </w:r>
            <w:r w:rsidRPr="00E16039">
              <w:rPr>
                <w:rFonts w:asciiTheme="majorHAnsi" w:hAnsiTheme="majorHAnsi" w:cstheme="majorHAnsi"/>
                <w:strike/>
              </w:rPr>
              <w:t>within the one year prior to application, unless the documentation is absent from the existing file and the documentation affects the eligibility for child care services</w:t>
            </w:r>
            <w:r w:rsidRPr="00E16039">
              <w:rPr>
                <w:rFonts w:asciiTheme="majorHAnsi" w:hAnsiTheme="majorHAnsi" w:cstheme="majorHAnsi"/>
              </w:rPr>
              <w:t>.</w:t>
            </w:r>
          </w:p>
          <w:p w:rsidR="00E16039" w:rsidRPr="00E16039" w:rsidRDefault="00E16039" w:rsidP="00E16039">
            <w:pPr>
              <w:widowControl w:val="0"/>
              <w:contextualSpacing/>
              <w:rPr>
                <w:rFonts w:asciiTheme="majorHAnsi" w:hAnsiTheme="majorHAnsi" w:cstheme="majorHAnsi"/>
              </w:rPr>
            </w:pPr>
          </w:p>
          <w:p w:rsidR="00E16039" w:rsidRPr="00E16039" w:rsidRDefault="00E16039" w:rsidP="00E16039">
            <w:pPr>
              <w:widowControl w:val="0"/>
              <w:ind w:left="720"/>
              <w:contextualSpacing/>
              <w:rPr>
                <w:rFonts w:asciiTheme="majorHAnsi" w:hAnsiTheme="majorHAnsi" w:cstheme="majorHAnsi"/>
              </w:rPr>
            </w:pPr>
            <w:r w:rsidRPr="00E16039">
              <w:rPr>
                <w:rFonts w:asciiTheme="majorHAnsi" w:hAnsiTheme="majorHAnsi" w:cstheme="majorHAnsi"/>
                <w:b/>
              </w:rPr>
              <w:lastRenderedPageBreak/>
              <w:t xml:space="preserve">INPUT:  </w:t>
            </w:r>
            <w:r>
              <w:rPr>
                <w:rFonts w:asciiTheme="majorHAnsi" w:hAnsiTheme="majorHAnsi" w:cstheme="majorHAnsi"/>
              </w:rPr>
              <w:t xml:space="preserve">For clarity the language </w:t>
            </w:r>
            <w:r w:rsidRPr="00E16039">
              <w:rPr>
                <w:rFonts w:asciiTheme="majorHAnsi" w:hAnsiTheme="majorHAnsi" w:cstheme="majorHAnsi"/>
              </w:rPr>
              <w:t>assumes that the provider the parent is using is registered with the receiving contractor.  Each contractor has enrollment forms and provider orientations including obtaining acknowledgement from the provider that they agree to the contractor’s policies, especially payment policies.  In addition if the provider is exempt, the contractor would need to obtain the TrustLine documentation, if applicable.</w:t>
            </w:r>
            <w:r w:rsidR="007A5BD3">
              <w:rPr>
                <w:rFonts w:asciiTheme="majorHAnsi" w:hAnsiTheme="majorHAnsi" w:cstheme="majorHAnsi"/>
              </w:rPr>
              <w:t xml:space="preserve">  </w:t>
            </w:r>
            <w:r w:rsidRPr="00E16039">
              <w:rPr>
                <w:rFonts w:asciiTheme="majorHAnsi" w:hAnsiTheme="majorHAnsi" w:cstheme="majorHAnsi"/>
              </w:rPr>
              <w:t>Also, the contractor would not know what provider documentation was previously provided to a county welfare department or another alternative payment program.</w:t>
            </w:r>
          </w:p>
          <w:p w:rsidR="00E16039" w:rsidRPr="00E16039" w:rsidRDefault="007A5BD3" w:rsidP="007A5BD3">
            <w:pPr>
              <w:widowControl w:val="0"/>
              <w:ind w:left="720"/>
              <w:contextualSpacing/>
              <w:rPr>
                <w:rFonts w:asciiTheme="majorHAnsi" w:hAnsiTheme="majorHAnsi" w:cstheme="majorHAnsi"/>
              </w:rPr>
            </w:pPr>
            <w:r>
              <w:rPr>
                <w:rFonts w:asciiTheme="majorHAnsi" w:hAnsiTheme="majorHAnsi" w:cstheme="majorHAnsi"/>
              </w:rPr>
              <w:t xml:space="preserve">For clarity it is recommended to include language that </w:t>
            </w:r>
            <w:r w:rsidR="00E16039" w:rsidRPr="00E16039">
              <w:rPr>
                <w:rFonts w:asciiTheme="majorHAnsi" w:hAnsiTheme="majorHAnsi" w:cstheme="majorHAnsi"/>
              </w:rPr>
              <w:t>does not preclude the contractor from requiring the provider to complete the registration process with the receiving contractor.</w:t>
            </w:r>
          </w:p>
        </w:tc>
      </w:tr>
    </w:tbl>
    <w:p w:rsidR="004D2ECC" w:rsidRPr="00E16039" w:rsidRDefault="004D2ECC" w:rsidP="00CF0088">
      <w:pPr>
        <w:contextualSpacing/>
        <w:rPr>
          <w:rFonts w:asciiTheme="majorHAnsi" w:hAnsiTheme="majorHAnsi" w:cstheme="majorHAnsi"/>
        </w:rPr>
      </w:pPr>
    </w:p>
    <w:p w:rsidR="007E6260" w:rsidRPr="00E16039" w:rsidRDefault="007E6260" w:rsidP="00CF0088">
      <w:pPr>
        <w:contextualSpacing/>
        <w:rPr>
          <w:rFonts w:asciiTheme="majorHAnsi" w:hAnsiTheme="majorHAnsi" w:cstheme="majorHAnsi"/>
        </w:rPr>
      </w:pPr>
    </w:p>
    <w:sectPr w:rsidR="007E6260" w:rsidRPr="00E1603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08" w:rsidRDefault="00976608" w:rsidP="00B67C36">
      <w:pPr>
        <w:spacing w:line="240" w:lineRule="auto"/>
      </w:pPr>
      <w:r>
        <w:separator/>
      </w:r>
    </w:p>
  </w:endnote>
  <w:endnote w:type="continuationSeparator" w:id="0">
    <w:p w:rsidR="00976608" w:rsidRDefault="00976608" w:rsidP="00B67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08" w:rsidRDefault="00976608" w:rsidP="00B67C36">
      <w:pPr>
        <w:spacing w:line="240" w:lineRule="auto"/>
      </w:pPr>
      <w:r>
        <w:separator/>
      </w:r>
    </w:p>
  </w:footnote>
  <w:footnote w:type="continuationSeparator" w:id="0">
    <w:p w:rsidR="00976608" w:rsidRDefault="00976608" w:rsidP="00B67C36">
      <w:pPr>
        <w:spacing w:line="240" w:lineRule="auto"/>
      </w:pPr>
      <w:r>
        <w:continuationSeparator/>
      </w:r>
    </w:p>
  </w:footnote>
  <w:footnote w:id="1">
    <w:p w:rsidR="00B831AD" w:rsidRPr="00B67C36" w:rsidRDefault="00B831AD">
      <w:pPr>
        <w:pStyle w:val="FootnoteText"/>
        <w:rPr>
          <w:lang w:val="en-US"/>
        </w:rPr>
      </w:pPr>
      <w:r>
        <w:rPr>
          <w:rStyle w:val="FootnoteReference"/>
        </w:rPr>
        <w:footnoteRef/>
      </w:r>
      <w:r>
        <w:t xml:space="preserve"> </w:t>
      </w:r>
      <w:hyperlink r:id="rId1" w:history="1">
        <w:r w:rsidRPr="00B67C36">
          <w:rPr>
            <w:rStyle w:val="Hyperlink"/>
          </w:rPr>
          <w:t>https://www.cde.ca.gov/sp/cd/ci/mb1804.asp</w:t>
        </w:r>
      </w:hyperlink>
    </w:p>
  </w:footnote>
  <w:footnote w:id="2">
    <w:p w:rsidR="00B831AD" w:rsidRPr="00C028ED" w:rsidRDefault="00B831AD">
      <w:pPr>
        <w:pStyle w:val="FootnoteText"/>
        <w:rPr>
          <w:lang w:val="en-US"/>
        </w:rPr>
      </w:pPr>
      <w:r>
        <w:rPr>
          <w:rStyle w:val="FootnoteReference"/>
        </w:rPr>
        <w:footnoteRef/>
      </w:r>
      <w:r>
        <w:t xml:space="preserve"> </w:t>
      </w:r>
      <w:hyperlink r:id="rId2" w:history="1">
        <w:r w:rsidRPr="00C028ED">
          <w:rPr>
            <w:rStyle w:val="Hyperlink"/>
          </w:rPr>
          <w:t>http://leginfo.legislature.ca.gov/faces/codes_displaySection.xhtml?lawCode=CORP&amp;sectionNum=5079.&amp;highlight=true&amp;keyword=written+includes</w:t>
        </w:r>
      </w:hyperlink>
    </w:p>
  </w:footnote>
  <w:footnote w:id="3">
    <w:p w:rsidR="003D7A81" w:rsidRPr="003D7A81" w:rsidRDefault="003D7A81">
      <w:pPr>
        <w:pStyle w:val="FootnoteText"/>
        <w:rPr>
          <w:lang w:val="en-US"/>
        </w:rPr>
      </w:pPr>
      <w:r>
        <w:rPr>
          <w:rStyle w:val="FootnoteReference"/>
        </w:rPr>
        <w:footnoteRef/>
      </w:r>
      <w:r>
        <w:t xml:space="preserve"> </w:t>
      </w:r>
      <w:hyperlink r:id="rId3" w:history="1">
        <w:r w:rsidRPr="003D7A81">
          <w:rPr>
            <w:rStyle w:val="Hyperlink"/>
          </w:rPr>
          <w:t>https://www.cde.ca.gov/sp/cd/ci/mb1804.asp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491"/>
    <w:multiLevelType w:val="hybridMultilevel"/>
    <w:tmpl w:val="1EB0A898"/>
    <w:lvl w:ilvl="0" w:tplc="8390B1B4">
      <w:start w:val="1"/>
      <w:numFmt w:val="decimal"/>
      <w:lvlText w:val="(%1)"/>
      <w:lvlJc w:val="left"/>
      <w:pPr>
        <w:ind w:left="720" w:hanging="360"/>
      </w:pPr>
      <w:rPr>
        <w:rFonts w:ascii="Arial" w:eastAsia="Times New Roman"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F07C5"/>
    <w:multiLevelType w:val="hybridMultilevel"/>
    <w:tmpl w:val="9C6661C4"/>
    <w:lvl w:ilvl="0" w:tplc="FA7AA6DE">
      <w:start w:val="1"/>
      <w:numFmt w:val="lowerLetter"/>
      <w:lvlText w:val="(%1)"/>
      <w:lvlJc w:val="left"/>
      <w:pPr>
        <w:ind w:left="1440" w:hanging="360"/>
      </w:pPr>
      <w:rPr>
        <w:rFonts w:hint="default"/>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271040"/>
    <w:multiLevelType w:val="hybridMultilevel"/>
    <w:tmpl w:val="FC527BF4"/>
    <w:lvl w:ilvl="0" w:tplc="AF4C8448">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06C"/>
    <w:multiLevelType w:val="hybridMultilevel"/>
    <w:tmpl w:val="FC527BF4"/>
    <w:lvl w:ilvl="0" w:tplc="AF4C8448">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75E10"/>
    <w:multiLevelType w:val="hybridMultilevel"/>
    <w:tmpl w:val="FC527BF4"/>
    <w:lvl w:ilvl="0" w:tplc="AF4C8448">
      <w:start w:val="1"/>
      <w:numFmt w:val="decimal"/>
      <w:lvlText w:val="(%1)"/>
      <w:lvlJc w:val="left"/>
      <w:pPr>
        <w:ind w:left="720" w:hanging="360"/>
      </w:pPr>
      <w:rPr>
        <w:rFonts w:hint="default"/>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ECC"/>
    <w:rsid w:val="000400A1"/>
    <w:rsid w:val="00051EBC"/>
    <w:rsid w:val="000600D7"/>
    <w:rsid w:val="00065D21"/>
    <w:rsid w:val="00114389"/>
    <w:rsid w:val="00160E9C"/>
    <w:rsid w:val="00186337"/>
    <w:rsid w:val="001C1ED1"/>
    <w:rsid w:val="00253CBF"/>
    <w:rsid w:val="002C27B3"/>
    <w:rsid w:val="003925EC"/>
    <w:rsid w:val="003A5C30"/>
    <w:rsid w:val="003B0D3D"/>
    <w:rsid w:val="003B4EC1"/>
    <w:rsid w:val="003D04AD"/>
    <w:rsid w:val="003D7A81"/>
    <w:rsid w:val="004D2ECC"/>
    <w:rsid w:val="0052309A"/>
    <w:rsid w:val="0056084B"/>
    <w:rsid w:val="005C3CE3"/>
    <w:rsid w:val="0064738B"/>
    <w:rsid w:val="0076095F"/>
    <w:rsid w:val="007A5811"/>
    <w:rsid w:val="007A5BD3"/>
    <w:rsid w:val="007D6F74"/>
    <w:rsid w:val="007E6260"/>
    <w:rsid w:val="008B513D"/>
    <w:rsid w:val="00976608"/>
    <w:rsid w:val="00A07C18"/>
    <w:rsid w:val="00A20285"/>
    <w:rsid w:val="00A2135D"/>
    <w:rsid w:val="00A60B29"/>
    <w:rsid w:val="00B106CA"/>
    <w:rsid w:val="00B67C36"/>
    <w:rsid w:val="00B82F0E"/>
    <w:rsid w:val="00B831AD"/>
    <w:rsid w:val="00C028ED"/>
    <w:rsid w:val="00C0372F"/>
    <w:rsid w:val="00C25892"/>
    <w:rsid w:val="00CA5B4E"/>
    <w:rsid w:val="00CB71AC"/>
    <w:rsid w:val="00CE5B24"/>
    <w:rsid w:val="00CF0088"/>
    <w:rsid w:val="00D3208C"/>
    <w:rsid w:val="00D339D5"/>
    <w:rsid w:val="00D37C23"/>
    <w:rsid w:val="00D60370"/>
    <w:rsid w:val="00DD0A54"/>
    <w:rsid w:val="00E16039"/>
    <w:rsid w:val="00EA0CD9"/>
    <w:rsid w:val="00F220D5"/>
    <w:rsid w:val="00FE09F5"/>
    <w:rsid w:val="00FE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E4DFA"/>
    <w:pPr>
      <w:spacing w:line="240" w:lineRule="auto"/>
      <w:ind w:left="720"/>
      <w:contextualSpacing/>
    </w:pPr>
    <w:rPr>
      <w:rFonts w:eastAsia="Times New Roman" w:cs="Times New Roman"/>
      <w:sz w:val="24"/>
      <w:szCs w:val="24"/>
      <w:lang w:val="en-US"/>
    </w:rPr>
  </w:style>
  <w:style w:type="paragraph" w:styleId="FootnoteText">
    <w:name w:val="footnote text"/>
    <w:basedOn w:val="Normal"/>
    <w:link w:val="FootnoteTextChar"/>
    <w:uiPriority w:val="99"/>
    <w:semiHidden/>
    <w:unhideWhenUsed/>
    <w:rsid w:val="00B67C36"/>
    <w:pPr>
      <w:spacing w:line="240" w:lineRule="auto"/>
    </w:pPr>
    <w:rPr>
      <w:sz w:val="20"/>
      <w:szCs w:val="20"/>
    </w:rPr>
  </w:style>
  <w:style w:type="character" w:customStyle="1" w:styleId="FootnoteTextChar">
    <w:name w:val="Footnote Text Char"/>
    <w:basedOn w:val="DefaultParagraphFont"/>
    <w:link w:val="FootnoteText"/>
    <w:uiPriority w:val="99"/>
    <w:semiHidden/>
    <w:rsid w:val="00B67C36"/>
    <w:rPr>
      <w:sz w:val="20"/>
      <w:szCs w:val="20"/>
    </w:rPr>
  </w:style>
  <w:style w:type="character" w:styleId="FootnoteReference">
    <w:name w:val="footnote reference"/>
    <w:basedOn w:val="DefaultParagraphFont"/>
    <w:uiPriority w:val="99"/>
    <w:semiHidden/>
    <w:unhideWhenUsed/>
    <w:rsid w:val="00B67C36"/>
    <w:rPr>
      <w:vertAlign w:val="superscript"/>
    </w:rPr>
  </w:style>
  <w:style w:type="character" w:styleId="Hyperlink">
    <w:name w:val="Hyperlink"/>
    <w:basedOn w:val="DefaultParagraphFont"/>
    <w:uiPriority w:val="99"/>
    <w:unhideWhenUsed/>
    <w:rsid w:val="00B67C36"/>
    <w:rPr>
      <w:color w:val="0000FF" w:themeColor="hyperlink"/>
      <w:u w:val="single"/>
    </w:rPr>
  </w:style>
  <w:style w:type="paragraph" w:styleId="NormalWeb">
    <w:name w:val="Normal (Web)"/>
    <w:basedOn w:val="Normal"/>
    <w:uiPriority w:val="99"/>
    <w:semiHidden/>
    <w:unhideWhenUsed/>
    <w:rsid w:val="003D04A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E4DFA"/>
    <w:pPr>
      <w:spacing w:line="240" w:lineRule="auto"/>
      <w:ind w:left="720"/>
      <w:contextualSpacing/>
    </w:pPr>
    <w:rPr>
      <w:rFonts w:eastAsia="Times New Roman" w:cs="Times New Roman"/>
      <w:sz w:val="24"/>
      <w:szCs w:val="24"/>
      <w:lang w:val="en-US"/>
    </w:rPr>
  </w:style>
  <w:style w:type="paragraph" w:styleId="FootnoteText">
    <w:name w:val="footnote text"/>
    <w:basedOn w:val="Normal"/>
    <w:link w:val="FootnoteTextChar"/>
    <w:uiPriority w:val="99"/>
    <w:semiHidden/>
    <w:unhideWhenUsed/>
    <w:rsid w:val="00B67C36"/>
    <w:pPr>
      <w:spacing w:line="240" w:lineRule="auto"/>
    </w:pPr>
    <w:rPr>
      <w:sz w:val="20"/>
      <w:szCs w:val="20"/>
    </w:rPr>
  </w:style>
  <w:style w:type="character" w:customStyle="1" w:styleId="FootnoteTextChar">
    <w:name w:val="Footnote Text Char"/>
    <w:basedOn w:val="DefaultParagraphFont"/>
    <w:link w:val="FootnoteText"/>
    <w:uiPriority w:val="99"/>
    <w:semiHidden/>
    <w:rsid w:val="00B67C36"/>
    <w:rPr>
      <w:sz w:val="20"/>
      <w:szCs w:val="20"/>
    </w:rPr>
  </w:style>
  <w:style w:type="character" w:styleId="FootnoteReference">
    <w:name w:val="footnote reference"/>
    <w:basedOn w:val="DefaultParagraphFont"/>
    <w:uiPriority w:val="99"/>
    <w:semiHidden/>
    <w:unhideWhenUsed/>
    <w:rsid w:val="00B67C36"/>
    <w:rPr>
      <w:vertAlign w:val="superscript"/>
    </w:rPr>
  </w:style>
  <w:style w:type="character" w:styleId="Hyperlink">
    <w:name w:val="Hyperlink"/>
    <w:basedOn w:val="DefaultParagraphFont"/>
    <w:uiPriority w:val="99"/>
    <w:unhideWhenUsed/>
    <w:rsid w:val="00B67C36"/>
    <w:rPr>
      <w:color w:val="0000FF" w:themeColor="hyperlink"/>
      <w:u w:val="single"/>
    </w:rPr>
  </w:style>
  <w:style w:type="paragraph" w:styleId="NormalWeb">
    <w:name w:val="Normal (Web)"/>
    <w:basedOn w:val="Normal"/>
    <w:uiPriority w:val="99"/>
    <w:semiHidden/>
    <w:unhideWhenUsed/>
    <w:rsid w:val="003D04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6866">
      <w:bodyDiv w:val="1"/>
      <w:marLeft w:val="0"/>
      <w:marRight w:val="0"/>
      <w:marTop w:val="0"/>
      <w:marBottom w:val="0"/>
      <w:divBdr>
        <w:top w:val="none" w:sz="0" w:space="0" w:color="auto"/>
        <w:left w:val="none" w:sz="0" w:space="0" w:color="auto"/>
        <w:bottom w:val="none" w:sz="0" w:space="0" w:color="auto"/>
        <w:right w:val="none" w:sz="0" w:space="0" w:color="auto"/>
      </w:divBdr>
    </w:div>
    <w:div w:id="183596462">
      <w:bodyDiv w:val="1"/>
      <w:marLeft w:val="0"/>
      <w:marRight w:val="0"/>
      <w:marTop w:val="0"/>
      <w:marBottom w:val="0"/>
      <w:divBdr>
        <w:top w:val="none" w:sz="0" w:space="0" w:color="auto"/>
        <w:left w:val="none" w:sz="0" w:space="0" w:color="auto"/>
        <w:bottom w:val="none" w:sz="0" w:space="0" w:color="auto"/>
        <w:right w:val="none" w:sz="0" w:space="0" w:color="auto"/>
      </w:divBdr>
    </w:div>
    <w:div w:id="422996107">
      <w:bodyDiv w:val="1"/>
      <w:marLeft w:val="0"/>
      <w:marRight w:val="0"/>
      <w:marTop w:val="0"/>
      <w:marBottom w:val="0"/>
      <w:divBdr>
        <w:top w:val="none" w:sz="0" w:space="0" w:color="auto"/>
        <w:left w:val="none" w:sz="0" w:space="0" w:color="auto"/>
        <w:bottom w:val="none" w:sz="0" w:space="0" w:color="auto"/>
        <w:right w:val="none" w:sz="0" w:space="0" w:color="auto"/>
      </w:divBdr>
    </w:div>
    <w:div w:id="617183970">
      <w:bodyDiv w:val="1"/>
      <w:marLeft w:val="0"/>
      <w:marRight w:val="0"/>
      <w:marTop w:val="0"/>
      <w:marBottom w:val="0"/>
      <w:divBdr>
        <w:top w:val="none" w:sz="0" w:space="0" w:color="auto"/>
        <w:left w:val="none" w:sz="0" w:space="0" w:color="auto"/>
        <w:bottom w:val="none" w:sz="0" w:space="0" w:color="auto"/>
        <w:right w:val="none" w:sz="0" w:space="0" w:color="auto"/>
      </w:divBdr>
    </w:div>
    <w:div w:id="659039904">
      <w:bodyDiv w:val="1"/>
      <w:marLeft w:val="0"/>
      <w:marRight w:val="0"/>
      <w:marTop w:val="0"/>
      <w:marBottom w:val="0"/>
      <w:divBdr>
        <w:top w:val="none" w:sz="0" w:space="0" w:color="auto"/>
        <w:left w:val="none" w:sz="0" w:space="0" w:color="auto"/>
        <w:bottom w:val="none" w:sz="0" w:space="0" w:color="auto"/>
        <w:right w:val="none" w:sz="0" w:space="0" w:color="auto"/>
      </w:divBdr>
    </w:div>
    <w:div w:id="772557034">
      <w:bodyDiv w:val="1"/>
      <w:marLeft w:val="0"/>
      <w:marRight w:val="0"/>
      <w:marTop w:val="0"/>
      <w:marBottom w:val="0"/>
      <w:divBdr>
        <w:top w:val="none" w:sz="0" w:space="0" w:color="auto"/>
        <w:left w:val="none" w:sz="0" w:space="0" w:color="auto"/>
        <w:bottom w:val="none" w:sz="0" w:space="0" w:color="auto"/>
        <w:right w:val="none" w:sz="0" w:space="0" w:color="auto"/>
      </w:divBdr>
    </w:div>
    <w:div w:id="1382484882">
      <w:bodyDiv w:val="1"/>
      <w:marLeft w:val="0"/>
      <w:marRight w:val="0"/>
      <w:marTop w:val="0"/>
      <w:marBottom w:val="0"/>
      <w:divBdr>
        <w:top w:val="none" w:sz="0" w:space="0" w:color="auto"/>
        <w:left w:val="none" w:sz="0" w:space="0" w:color="auto"/>
        <w:bottom w:val="none" w:sz="0" w:space="0" w:color="auto"/>
        <w:right w:val="none" w:sz="0" w:space="0" w:color="auto"/>
      </w:divBdr>
    </w:div>
    <w:div w:id="1659377593">
      <w:bodyDiv w:val="1"/>
      <w:marLeft w:val="0"/>
      <w:marRight w:val="0"/>
      <w:marTop w:val="0"/>
      <w:marBottom w:val="0"/>
      <w:divBdr>
        <w:top w:val="none" w:sz="0" w:space="0" w:color="auto"/>
        <w:left w:val="none" w:sz="0" w:space="0" w:color="auto"/>
        <w:bottom w:val="none" w:sz="0" w:space="0" w:color="auto"/>
        <w:right w:val="none" w:sz="0" w:space="0" w:color="auto"/>
      </w:divBdr>
    </w:div>
    <w:div w:id="178114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e.ca.gov/sp/cd/ci/mb1704.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e.ca.gov/sp/cd/ci/mb1703.asp" TargetMode="External"/><Relationship Id="rId5" Type="http://schemas.openxmlformats.org/officeDocument/2006/relationships/settings" Target="settings.xml"/><Relationship Id="rId10" Type="http://schemas.openxmlformats.org/officeDocument/2006/relationships/hyperlink" Target="https://www.cde.ca.gov/sp/cd/ci/mb1601.asp" TargetMode="External"/><Relationship Id="rId4" Type="http://schemas.microsoft.com/office/2007/relationships/stylesWithEffects" Target="stylesWithEffects.xml"/><Relationship Id="rId9" Type="http://schemas.openxmlformats.org/officeDocument/2006/relationships/hyperlink" Target="https://www.cde.ca.gov/sp/cd/ci/mb1310.as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sp/cd/ci/mb1804.asp" TargetMode="External"/><Relationship Id="rId2" Type="http://schemas.openxmlformats.org/officeDocument/2006/relationships/hyperlink" Target="http://leginfo.legislature.ca.gov/faces/codes_displaySection.xhtml?lawCode=CORP&amp;sectionNum=5079.&amp;highlight=true&amp;keyword=written+includes" TargetMode="External"/><Relationship Id="rId1" Type="http://schemas.openxmlformats.org/officeDocument/2006/relationships/hyperlink" Target="https://www.cde.ca.gov/sp/cd/ci/mb180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3D39-6625-4A6E-BBED-1AAA3F50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4983</TotalTime>
  <Pages>17</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Denyne</dc:creator>
  <cp:lastModifiedBy>Denyne</cp:lastModifiedBy>
  <cp:revision>18</cp:revision>
  <dcterms:created xsi:type="dcterms:W3CDTF">2019-10-18T17:31:00Z</dcterms:created>
  <dcterms:modified xsi:type="dcterms:W3CDTF">2019-10-22T06:18:00Z</dcterms:modified>
</cp:coreProperties>
</file>